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12C6" w:rsidRPr="00297887" w:rsidRDefault="00297887">
      <w:pPr>
        <w:spacing w:after="0" w:line="408" w:lineRule="auto"/>
        <w:ind w:left="120"/>
        <w:jc w:val="center"/>
        <w:rPr>
          <w:lang w:val="ru-RU"/>
        </w:rPr>
      </w:pPr>
      <w:bookmarkStart w:id="0" w:name="block-2137032"/>
      <w:r w:rsidRPr="00297887">
        <w:rPr>
          <w:rFonts w:ascii="Times New Roman" w:hAnsi="Times New Roman"/>
          <w:b/>
          <w:color w:val="000000"/>
          <w:sz w:val="28"/>
          <w:lang w:val="ru-RU"/>
        </w:rPr>
        <w:t>МИНИСТЕРСТВО ПРОСВЕЩЕНИЯ РОССИЙСКОЙ ФЕДЕРАЦИИ</w:t>
      </w:r>
    </w:p>
    <w:p w:rsidR="003A12C6" w:rsidRPr="00297887" w:rsidRDefault="00297887">
      <w:pPr>
        <w:spacing w:after="0" w:line="408" w:lineRule="auto"/>
        <w:ind w:left="120"/>
        <w:jc w:val="center"/>
        <w:rPr>
          <w:lang w:val="ru-RU"/>
        </w:rPr>
      </w:pPr>
      <w:r w:rsidRPr="00297887">
        <w:rPr>
          <w:rFonts w:ascii="Times New Roman" w:hAnsi="Times New Roman"/>
          <w:b/>
          <w:color w:val="000000"/>
          <w:sz w:val="28"/>
          <w:lang w:val="ru-RU"/>
        </w:rPr>
        <w:t>‌</w:t>
      </w:r>
      <w:bookmarkStart w:id="1" w:name="cb339010-d31c-4fe5-b737-de4418db5183"/>
      <w:r w:rsidRPr="00297887">
        <w:rPr>
          <w:rFonts w:ascii="Times New Roman" w:hAnsi="Times New Roman"/>
          <w:b/>
          <w:color w:val="000000"/>
          <w:sz w:val="28"/>
          <w:lang w:val="ru-RU"/>
        </w:rPr>
        <w:t>Министерство образования Омской области</w:t>
      </w:r>
      <w:bookmarkEnd w:id="1"/>
      <w:r w:rsidRPr="00297887">
        <w:rPr>
          <w:rFonts w:ascii="Times New Roman" w:hAnsi="Times New Roman"/>
          <w:b/>
          <w:color w:val="000000"/>
          <w:sz w:val="28"/>
          <w:lang w:val="ru-RU"/>
        </w:rPr>
        <w:t xml:space="preserve">‌‌ </w:t>
      </w:r>
    </w:p>
    <w:p w:rsidR="003A12C6" w:rsidRPr="00297887" w:rsidRDefault="00297887">
      <w:pPr>
        <w:spacing w:after="0" w:line="408" w:lineRule="auto"/>
        <w:ind w:left="120"/>
        <w:jc w:val="center"/>
        <w:rPr>
          <w:lang w:val="ru-RU"/>
        </w:rPr>
      </w:pPr>
      <w:r w:rsidRPr="00297887">
        <w:rPr>
          <w:rFonts w:ascii="Times New Roman" w:hAnsi="Times New Roman"/>
          <w:b/>
          <w:color w:val="000000"/>
          <w:sz w:val="28"/>
          <w:lang w:val="ru-RU"/>
        </w:rPr>
        <w:t>‌</w:t>
      </w:r>
      <w:bookmarkStart w:id="2" w:name="3b53f0ed-c20d-4a20-b9d2-7132402a1840"/>
      <w:r w:rsidRPr="00297887">
        <w:rPr>
          <w:rFonts w:ascii="Times New Roman" w:hAnsi="Times New Roman"/>
          <w:b/>
          <w:color w:val="000000"/>
          <w:sz w:val="28"/>
          <w:lang w:val="ru-RU"/>
        </w:rPr>
        <w:t>Комитет по образованию Нижнеомского муниципального района Омской области</w:t>
      </w:r>
      <w:bookmarkEnd w:id="2"/>
      <w:r w:rsidRPr="00297887">
        <w:rPr>
          <w:rFonts w:ascii="Times New Roman" w:hAnsi="Times New Roman"/>
          <w:b/>
          <w:color w:val="000000"/>
          <w:sz w:val="28"/>
          <w:lang w:val="ru-RU"/>
        </w:rPr>
        <w:t>‌</w:t>
      </w:r>
      <w:r w:rsidRPr="00297887">
        <w:rPr>
          <w:rFonts w:ascii="Times New Roman" w:hAnsi="Times New Roman"/>
          <w:color w:val="000000"/>
          <w:sz w:val="28"/>
          <w:lang w:val="ru-RU"/>
        </w:rPr>
        <w:t>​</w:t>
      </w:r>
    </w:p>
    <w:p w:rsidR="003A12C6" w:rsidRDefault="00297887">
      <w:pPr>
        <w:spacing w:after="0" w:line="408" w:lineRule="auto"/>
        <w:ind w:left="120"/>
        <w:jc w:val="center"/>
      </w:pPr>
      <w:r>
        <w:rPr>
          <w:rFonts w:ascii="Times New Roman" w:hAnsi="Times New Roman"/>
          <w:b/>
          <w:color w:val="000000"/>
          <w:sz w:val="28"/>
        </w:rPr>
        <w:t>МБОУ "</w:t>
      </w:r>
      <w:proofErr w:type="spellStart"/>
      <w:r>
        <w:rPr>
          <w:rFonts w:ascii="Times New Roman" w:hAnsi="Times New Roman"/>
          <w:b/>
          <w:color w:val="000000"/>
          <w:sz w:val="28"/>
        </w:rPr>
        <w:t>Береговская</w:t>
      </w:r>
      <w:proofErr w:type="spellEnd"/>
      <w:r>
        <w:rPr>
          <w:rFonts w:ascii="Times New Roman" w:hAnsi="Times New Roman"/>
          <w:b/>
          <w:color w:val="000000"/>
          <w:sz w:val="28"/>
        </w:rPr>
        <w:t xml:space="preserve"> СШ"</w:t>
      </w:r>
    </w:p>
    <w:p w:rsidR="003A12C6" w:rsidRDefault="003A12C6">
      <w:pPr>
        <w:spacing w:after="0"/>
        <w:ind w:left="120"/>
      </w:pPr>
    </w:p>
    <w:p w:rsidR="003A12C6" w:rsidRDefault="003A12C6">
      <w:pPr>
        <w:spacing w:after="0"/>
        <w:ind w:left="120"/>
      </w:pPr>
    </w:p>
    <w:p w:rsidR="003A12C6" w:rsidRDefault="003A12C6">
      <w:pPr>
        <w:spacing w:after="0"/>
        <w:ind w:left="120"/>
      </w:pPr>
    </w:p>
    <w:p w:rsidR="003A12C6" w:rsidRDefault="003A12C6">
      <w:pPr>
        <w:spacing w:after="0"/>
        <w:ind w:left="120"/>
      </w:pPr>
    </w:p>
    <w:tbl>
      <w:tblPr>
        <w:tblW w:w="0" w:type="auto"/>
        <w:tblLook w:val="04A0"/>
      </w:tblPr>
      <w:tblGrid>
        <w:gridCol w:w="3114"/>
        <w:gridCol w:w="3115"/>
        <w:gridCol w:w="3115"/>
      </w:tblGrid>
      <w:tr w:rsidR="00C53FFE" w:rsidRPr="00761D5F" w:rsidTr="00761D5F">
        <w:tc>
          <w:tcPr>
            <w:tcW w:w="3114" w:type="dxa"/>
          </w:tcPr>
          <w:p w:rsidR="00761D5F" w:rsidRPr="0040209D" w:rsidRDefault="00761D5F" w:rsidP="00761D5F">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761D5F" w:rsidRPr="008944ED" w:rsidRDefault="00761D5F" w:rsidP="00761D5F">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Заместитель директора по УР</w:t>
            </w:r>
          </w:p>
          <w:p w:rsidR="00761D5F" w:rsidRDefault="00761D5F" w:rsidP="00761D5F">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 </w:t>
            </w:r>
            <w:r w:rsidRPr="00761D5F">
              <w:rPr>
                <w:rFonts w:ascii="Times New Roman" w:eastAsia="Times New Roman" w:hAnsi="Times New Roman"/>
                <w:noProof/>
                <w:color w:val="000000"/>
                <w:sz w:val="24"/>
                <w:szCs w:val="24"/>
                <w:u w:val="single"/>
                <w:lang w:val="ru-RU" w:eastAsia="ru-RU"/>
              </w:rPr>
              <w:drawing>
                <wp:inline distT="0" distB="0" distL="0" distR="0">
                  <wp:extent cx="695325" cy="351818"/>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695325" cy="351818"/>
                          </a:xfrm>
                          <a:prstGeom prst="rect">
                            <a:avLst/>
                          </a:prstGeom>
                          <a:noFill/>
                          <a:ln w="9525">
                            <a:noFill/>
                            <a:miter lim="800000"/>
                            <a:headEnd/>
                            <a:tailEnd/>
                          </a:ln>
                        </pic:spPr>
                      </pic:pic>
                    </a:graphicData>
                  </a:graphic>
                </wp:inline>
              </w:drawing>
            </w:r>
            <w:r>
              <w:rPr>
                <w:rFonts w:ascii="Times New Roman" w:eastAsia="Times New Roman" w:hAnsi="Times New Roman"/>
                <w:color w:val="000000"/>
                <w:sz w:val="24"/>
                <w:szCs w:val="24"/>
                <w:lang w:val="ru-RU"/>
              </w:rPr>
              <w:t xml:space="preserve">_________ </w:t>
            </w:r>
          </w:p>
          <w:p w:rsidR="00761D5F" w:rsidRPr="008944ED" w:rsidRDefault="00761D5F" w:rsidP="00761D5F">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8944ED">
              <w:rPr>
                <w:rFonts w:ascii="Times New Roman" w:eastAsia="Times New Roman" w:hAnsi="Times New Roman"/>
                <w:color w:val="000000"/>
                <w:sz w:val="24"/>
                <w:szCs w:val="24"/>
                <w:lang w:val="ru-RU"/>
              </w:rPr>
              <w:t>Шурупова</w:t>
            </w:r>
            <w:proofErr w:type="spellEnd"/>
            <w:r w:rsidRPr="008944ED">
              <w:rPr>
                <w:rFonts w:ascii="Times New Roman" w:eastAsia="Times New Roman" w:hAnsi="Times New Roman"/>
                <w:color w:val="000000"/>
                <w:sz w:val="24"/>
                <w:szCs w:val="24"/>
                <w:lang w:val="ru-RU"/>
              </w:rPr>
              <w:t xml:space="preserve"> Н.Ю.</w:t>
            </w:r>
          </w:p>
          <w:p w:rsidR="00297887" w:rsidRPr="0040209D" w:rsidRDefault="00297887" w:rsidP="00761D5F">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rsidR="00297887" w:rsidRPr="0040209D" w:rsidRDefault="00761D5F" w:rsidP="00761D5F">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noProof/>
                <w:color w:val="000000"/>
                <w:sz w:val="24"/>
                <w:szCs w:val="24"/>
                <w:lang w:val="ru-RU" w:eastAsia="ru-RU"/>
              </w:rPr>
              <w:drawing>
                <wp:anchor distT="0" distB="0" distL="114300" distR="114300" simplePos="0" relativeHeight="251659264" behindDoc="1" locked="0" layoutInCell="1" allowOverlap="1">
                  <wp:simplePos x="0" y="0"/>
                  <wp:positionH relativeFrom="column">
                    <wp:posOffset>1685925</wp:posOffset>
                  </wp:positionH>
                  <wp:positionV relativeFrom="paragraph">
                    <wp:posOffset>247015</wp:posOffset>
                  </wp:positionV>
                  <wp:extent cx="1609725" cy="1276350"/>
                  <wp:effectExtent l="19050" t="0" r="9525" b="0"/>
                  <wp:wrapNone/>
                  <wp:docPr id="7"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cstate="print"/>
                          <a:stretch/>
                        </pic:blipFill>
                        <pic:spPr>
                          <a:xfrm>
                            <a:off x="0" y="0"/>
                            <a:ext cx="1609725" cy="1276350"/>
                          </a:xfrm>
                          <a:prstGeom prst="rect">
                            <a:avLst/>
                          </a:prstGeom>
                        </pic:spPr>
                      </pic:pic>
                    </a:graphicData>
                  </a:graphic>
                </wp:anchor>
              </w:drawing>
            </w:r>
          </w:p>
        </w:tc>
        <w:tc>
          <w:tcPr>
            <w:tcW w:w="3115" w:type="dxa"/>
          </w:tcPr>
          <w:p w:rsidR="00297887" w:rsidRDefault="00297887"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297887" w:rsidRPr="008944ED" w:rsidRDefault="00297887"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w:t>
            </w:r>
          </w:p>
          <w:p w:rsidR="00297887" w:rsidRDefault="00297887"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297887" w:rsidRPr="008944ED" w:rsidRDefault="00297887" w:rsidP="0086502D">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Ермолаева С.А.</w:t>
            </w:r>
          </w:p>
          <w:p w:rsidR="00297887" w:rsidRDefault="00297887" w:rsidP="000E6D86">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№36-О</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31</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августа</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297887" w:rsidRPr="0040209D" w:rsidRDefault="00297887"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3A12C6" w:rsidRPr="00297887" w:rsidRDefault="003A12C6">
      <w:pPr>
        <w:spacing w:after="0"/>
        <w:ind w:left="120"/>
        <w:rPr>
          <w:lang w:val="ru-RU"/>
        </w:rPr>
      </w:pPr>
    </w:p>
    <w:p w:rsidR="003A12C6" w:rsidRPr="00297887" w:rsidRDefault="00297887">
      <w:pPr>
        <w:spacing w:after="0"/>
        <w:ind w:left="120"/>
        <w:rPr>
          <w:lang w:val="ru-RU"/>
        </w:rPr>
      </w:pPr>
      <w:r w:rsidRPr="00297887">
        <w:rPr>
          <w:rFonts w:ascii="Times New Roman" w:hAnsi="Times New Roman"/>
          <w:color w:val="000000"/>
          <w:sz w:val="28"/>
          <w:lang w:val="ru-RU"/>
        </w:rPr>
        <w:t>‌</w:t>
      </w:r>
    </w:p>
    <w:p w:rsidR="003A12C6" w:rsidRPr="00297887" w:rsidRDefault="003A12C6">
      <w:pPr>
        <w:spacing w:after="0"/>
        <w:ind w:left="120"/>
        <w:rPr>
          <w:lang w:val="ru-RU"/>
        </w:rPr>
      </w:pPr>
    </w:p>
    <w:p w:rsidR="003A12C6" w:rsidRPr="00297887" w:rsidRDefault="003A12C6">
      <w:pPr>
        <w:spacing w:after="0"/>
        <w:ind w:left="120"/>
        <w:rPr>
          <w:lang w:val="ru-RU"/>
        </w:rPr>
      </w:pPr>
    </w:p>
    <w:p w:rsidR="003A12C6" w:rsidRPr="00297887" w:rsidRDefault="003A12C6">
      <w:pPr>
        <w:spacing w:after="0"/>
        <w:ind w:left="120"/>
        <w:rPr>
          <w:lang w:val="ru-RU"/>
        </w:rPr>
      </w:pPr>
    </w:p>
    <w:p w:rsidR="003A12C6" w:rsidRPr="00297887" w:rsidRDefault="00297887">
      <w:pPr>
        <w:spacing w:after="0" w:line="408" w:lineRule="auto"/>
        <w:ind w:left="120"/>
        <w:jc w:val="center"/>
        <w:rPr>
          <w:lang w:val="ru-RU"/>
        </w:rPr>
      </w:pPr>
      <w:r w:rsidRPr="00297887">
        <w:rPr>
          <w:rFonts w:ascii="Times New Roman" w:hAnsi="Times New Roman"/>
          <w:b/>
          <w:color w:val="000000"/>
          <w:sz w:val="28"/>
          <w:lang w:val="ru-RU"/>
        </w:rPr>
        <w:t>РАБОЧАЯ ПРОГРАММА</w:t>
      </w:r>
    </w:p>
    <w:p w:rsidR="003A12C6" w:rsidRPr="00297887" w:rsidRDefault="00297887">
      <w:pPr>
        <w:spacing w:after="0" w:line="408" w:lineRule="auto"/>
        <w:ind w:left="120"/>
        <w:jc w:val="center"/>
        <w:rPr>
          <w:lang w:val="ru-RU"/>
        </w:rPr>
      </w:pPr>
      <w:r w:rsidRPr="00297887">
        <w:rPr>
          <w:rFonts w:ascii="Times New Roman" w:hAnsi="Times New Roman"/>
          <w:color w:val="000000"/>
          <w:sz w:val="28"/>
          <w:lang w:val="ru-RU"/>
        </w:rPr>
        <w:t>(</w:t>
      </w:r>
      <w:r>
        <w:rPr>
          <w:rFonts w:ascii="Times New Roman" w:hAnsi="Times New Roman"/>
          <w:color w:val="000000"/>
          <w:sz w:val="28"/>
        </w:rPr>
        <w:t>ID</w:t>
      </w:r>
      <w:r w:rsidRPr="00297887">
        <w:rPr>
          <w:rFonts w:ascii="Times New Roman" w:hAnsi="Times New Roman"/>
          <w:color w:val="000000"/>
          <w:sz w:val="28"/>
          <w:lang w:val="ru-RU"/>
        </w:rPr>
        <w:t xml:space="preserve"> 304795)</w:t>
      </w:r>
    </w:p>
    <w:p w:rsidR="003A12C6" w:rsidRPr="00297887" w:rsidRDefault="003A12C6">
      <w:pPr>
        <w:spacing w:after="0"/>
        <w:ind w:left="120"/>
        <w:jc w:val="center"/>
        <w:rPr>
          <w:lang w:val="ru-RU"/>
        </w:rPr>
      </w:pPr>
    </w:p>
    <w:p w:rsidR="003A12C6" w:rsidRPr="00297887" w:rsidRDefault="00297887">
      <w:pPr>
        <w:spacing w:after="0" w:line="408" w:lineRule="auto"/>
        <w:ind w:left="120"/>
        <w:jc w:val="center"/>
        <w:rPr>
          <w:lang w:val="ru-RU"/>
        </w:rPr>
      </w:pPr>
      <w:r w:rsidRPr="00297887">
        <w:rPr>
          <w:rFonts w:ascii="Times New Roman" w:hAnsi="Times New Roman"/>
          <w:b/>
          <w:color w:val="000000"/>
          <w:sz w:val="28"/>
          <w:lang w:val="ru-RU"/>
        </w:rPr>
        <w:t>учебного предмета «Геометрия. Углубленный уровень»</w:t>
      </w:r>
    </w:p>
    <w:p w:rsidR="003A12C6" w:rsidRPr="00297887" w:rsidRDefault="00297887">
      <w:pPr>
        <w:spacing w:after="0" w:line="408" w:lineRule="auto"/>
        <w:ind w:left="120"/>
        <w:jc w:val="center"/>
        <w:rPr>
          <w:lang w:val="ru-RU"/>
        </w:rPr>
      </w:pPr>
      <w:r w:rsidRPr="00297887">
        <w:rPr>
          <w:rFonts w:ascii="Times New Roman" w:hAnsi="Times New Roman"/>
          <w:color w:val="000000"/>
          <w:sz w:val="28"/>
          <w:lang w:val="ru-RU"/>
        </w:rPr>
        <w:t xml:space="preserve">для обучающихся 10 </w:t>
      </w:r>
      <w:r w:rsidRPr="00297887">
        <w:rPr>
          <w:rFonts w:ascii="Calibri" w:hAnsi="Calibri"/>
          <w:color w:val="000000"/>
          <w:sz w:val="28"/>
          <w:lang w:val="ru-RU"/>
        </w:rPr>
        <w:t xml:space="preserve">– </w:t>
      </w:r>
      <w:r w:rsidRPr="00297887">
        <w:rPr>
          <w:rFonts w:ascii="Times New Roman" w:hAnsi="Times New Roman"/>
          <w:color w:val="000000"/>
          <w:sz w:val="28"/>
          <w:lang w:val="ru-RU"/>
        </w:rPr>
        <w:t xml:space="preserve">11 классов </w:t>
      </w:r>
    </w:p>
    <w:p w:rsidR="003A12C6" w:rsidRPr="00297887" w:rsidRDefault="003A12C6">
      <w:pPr>
        <w:spacing w:after="0"/>
        <w:ind w:left="120"/>
        <w:jc w:val="center"/>
        <w:rPr>
          <w:lang w:val="ru-RU"/>
        </w:rPr>
      </w:pPr>
    </w:p>
    <w:p w:rsidR="003A12C6" w:rsidRPr="00297887" w:rsidRDefault="003A12C6">
      <w:pPr>
        <w:spacing w:after="0"/>
        <w:ind w:left="120"/>
        <w:jc w:val="center"/>
        <w:rPr>
          <w:lang w:val="ru-RU"/>
        </w:rPr>
      </w:pPr>
    </w:p>
    <w:p w:rsidR="003A12C6" w:rsidRPr="00297887" w:rsidRDefault="003A12C6">
      <w:pPr>
        <w:spacing w:after="0"/>
        <w:ind w:left="120"/>
        <w:jc w:val="center"/>
        <w:rPr>
          <w:lang w:val="ru-RU"/>
        </w:rPr>
      </w:pPr>
    </w:p>
    <w:p w:rsidR="003A12C6" w:rsidRPr="00297887" w:rsidRDefault="003A12C6">
      <w:pPr>
        <w:spacing w:after="0"/>
        <w:ind w:left="120"/>
        <w:jc w:val="center"/>
        <w:rPr>
          <w:lang w:val="ru-RU"/>
        </w:rPr>
      </w:pPr>
    </w:p>
    <w:p w:rsidR="003A12C6" w:rsidRPr="00297887" w:rsidRDefault="003A12C6">
      <w:pPr>
        <w:spacing w:after="0"/>
        <w:ind w:left="120"/>
        <w:jc w:val="center"/>
        <w:rPr>
          <w:lang w:val="ru-RU"/>
        </w:rPr>
      </w:pPr>
    </w:p>
    <w:p w:rsidR="003A12C6" w:rsidRPr="00297887" w:rsidRDefault="003A12C6">
      <w:pPr>
        <w:spacing w:after="0"/>
        <w:ind w:left="120"/>
        <w:jc w:val="center"/>
        <w:rPr>
          <w:lang w:val="ru-RU"/>
        </w:rPr>
      </w:pPr>
    </w:p>
    <w:p w:rsidR="003A12C6" w:rsidRPr="00297887" w:rsidRDefault="003A12C6">
      <w:pPr>
        <w:spacing w:after="0"/>
        <w:ind w:left="120"/>
        <w:jc w:val="center"/>
        <w:rPr>
          <w:lang w:val="ru-RU"/>
        </w:rPr>
      </w:pPr>
    </w:p>
    <w:p w:rsidR="003A12C6" w:rsidRPr="00297887" w:rsidRDefault="00297887">
      <w:pPr>
        <w:spacing w:after="0"/>
        <w:ind w:left="120"/>
        <w:jc w:val="center"/>
        <w:rPr>
          <w:lang w:val="ru-RU"/>
        </w:rPr>
      </w:pPr>
      <w:r w:rsidRPr="00297887">
        <w:rPr>
          <w:rFonts w:ascii="Times New Roman" w:hAnsi="Times New Roman"/>
          <w:color w:val="000000"/>
          <w:sz w:val="28"/>
          <w:lang w:val="ru-RU"/>
        </w:rPr>
        <w:t>​</w:t>
      </w:r>
      <w:bookmarkStart w:id="3" w:name="f00381cc-dd6e-48b1-8d40-3a07eef759ff"/>
      <w:proofErr w:type="spellStart"/>
      <w:r w:rsidRPr="00297887">
        <w:rPr>
          <w:rFonts w:ascii="Times New Roman" w:hAnsi="Times New Roman"/>
          <w:b/>
          <w:color w:val="000000"/>
          <w:sz w:val="28"/>
          <w:lang w:val="ru-RU"/>
        </w:rPr>
        <w:t>Старомалиновка</w:t>
      </w:r>
      <w:bookmarkEnd w:id="3"/>
      <w:proofErr w:type="spellEnd"/>
      <w:r w:rsidRPr="00297887">
        <w:rPr>
          <w:rFonts w:ascii="Times New Roman" w:hAnsi="Times New Roman"/>
          <w:b/>
          <w:color w:val="000000"/>
          <w:sz w:val="28"/>
          <w:lang w:val="ru-RU"/>
        </w:rPr>
        <w:t>‌ 2024</w:t>
      </w:r>
      <w:r w:rsidRPr="00297887">
        <w:rPr>
          <w:sz w:val="28"/>
          <w:lang w:val="ru-RU"/>
        </w:rPr>
        <w:br/>
      </w:r>
      <w:bookmarkStart w:id="4" w:name="10593221-ff68-4b8d-87f6-6d526c3afc0d"/>
      <w:bookmarkEnd w:id="4"/>
      <w:r w:rsidRPr="00297887">
        <w:rPr>
          <w:rFonts w:ascii="Times New Roman" w:hAnsi="Times New Roman"/>
          <w:b/>
          <w:color w:val="000000"/>
          <w:sz w:val="28"/>
          <w:lang w:val="ru-RU"/>
        </w:rPr>
        <w:t>‌</w:t>
      </w:r>
      <w:r w:rsidRPr="00297887">
        <w:rPr>
          <w:rFonts w:ascii="Times New Roman" w:hAnsi="Times New Roman"/>
          <w:color w:val="000000"/>
          <w:sz w:val="28"/>
          <w:lang w:val="ru-RU"/>
        </w:rPr>
        <w:t>​</w:t>
      </w:r>
    </w:p>
    <w:p w:rsidR="003A12C6" w:rsidRPr="00297887" w:rsidRDefault="003A12C6">
      <w:pPr>
        <w:spacing w:after="0"/>
        <w:ind w:left="120"/>
        <w:rPr>
          <w:lang w:val="ru-RU"/>
        </w:rPr>
      </w:pPr>
    </w:p>
    <w:p w:rsidR="003A12C6" w:rsidRPr="00297887" w:rsidRDefault="003A12C6">
      <w:pPr>
        <w:rPr>
          <w:lang w:val="ru-RU"/>
        </w:rPr>
        <w:sectPr w:rsidR="003A12C6" w:rsidRPr="00297887">
          <w:pgSz w:w="11906" w:h="16383"/>
          <w:pgMar w:top="1134" w:right="850" w:bottom="1134" w:left="1701" w:header="720" w:footer="720" w:gutter="0"/>
          <w:cols w:space="720"/>
        </w:sectPr>
      </w:pPr>
    </w:p>
    <w:p w:rsidR="003A12C6" w:rsidRPr="00297887" w:rsidRDefault="00297887">
      <w:pPr>
        <w:spacing w:after="0" w:line="264" w:lineRule="auto"/>
        <w:ind w:left="120"/>
        <w:jc w:val="both"/>
        <w:rPr>
          <w:lang w:val="ru-RU"/>
        </w:rPr>
      </w:pPr>
      <w:bookmarkStart w:id="5" w:name="block-2137033"/>
      <w:bookmarkEnd w:id="0"/>
      <w:r w:rsidRPr="00297887">
        <w:rPr>
          <w:rFonts w:ascii="Times New Roman" w:hAnsi="Times New Roman"/>
          <w:b/>
          <w:color w:val="000000"/>
          <w:sz w:val="28"/>
          <w:lang w:val="ru-RU"/>
        </w:rPr>
        <w:lastRenderedPageBreak/>
        <w:t>ПОЯСНИТЕЛЬНАЯ ЗАПИСКА</w:t>
      </w:r>
    </w:p>
    <w:p w:rsidR="003A12C6" w:rsidRPr="00297887" w:rsidRDefault="003A12C6">
      <w:pPr>
        <w:spacing w:after="0" w:line="264" w:lineRule="auto"/>
        <w:ind w:left="120"/>
        <w:jc w:val="both"/>
        <w:rPr>
          <w:lang w:val="ru-RU"/>
        </w:rPr>
      </w:pP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Геометрия является одним из базовых курсов на уровне среднего общего образования, так как обеспечивает возможность изучения дисциплин естественно-научной направленности и предметов гуманитарного цикла. Поскольку логическое мышление, формируемое при изучении обучающимися понятийных основ геометрии, при доказательстве теорем и построении цепочки логических утверждений при решении геометрических задач, умение выдвигать и опровергать гипотезы непосредственно используются при решении задач естественно-научного цикла, в частности физических задач.</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Цель освоения программы учебного курса «Геометрия» на углублённом уровне – развитие индивидуальных способностей обучающихся при изучении геометрии, как составляющей предметной области «Математика и информатика» через обеспечение возможности приобретения и использования более глубоких геометрических знаний и действий, специфичных геометрии, и необходимых для успешного профессионального образования, связанного с использованием математики.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Приоритетными задачами курса геометрии на углублённом уровне, расширяющими и усиливающими курс базового уровня, являются:</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расширение представления о геометрии как части мировой культуры и формирование осознания взаимосвязи геометрии с окружающим миром;</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формирование представления о пространственных фигурах как о важнейших математических моделях, позволяющих описывать и изучать разные явления окружающего мира, знание понятийного аппарата по разделу «Стереометрия» учебного курса геометрии;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формирование умения владеть основными понятиями о пространственных фигурах и их основными свойствами, знание теорем, формул и умение их применять, умения доказывать теоремы и находить нестандартные способы решения задач;</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формирование умения распознавать на чертежах, моделях и в реальном мире многогранники и тела вращения, конструировать геометрические модели;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формирование понимания возможности аксиоматического построения математических теорий, формирование понимания роли аксиоматики при проведении рассуждений;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формирование умения владеть методами доказательств и алгоритмов решения, умения их применять, проводить доказательные рассуждения в ходе решения стереометрических задач и задач с практическим содержанием, формирование представления о необходимости доказательств при </w:t>
      </w:r>
      <w:r w:rsidRPr="00297887">
        <w:rPr>
          <w:rFonts w:ascii="Times New Roman" w:hAnsi="Times New Roman"/>
          <w:color w:val="000000"/>
          <w:sz w:val="28"/>
          <w:lang w:val="ru-RU"/>
        </w:rPr>
        <w:lastRenderedPageBreak/>
        <w:t>обосновании математических утверждений и роли аксиоматики в проведении дедуктивных рассуждений;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развитие и совершенствование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геометрии;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формирование функциональной грамотности, релевантной геометрии: умения распознавать проявления геометрических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моделирования реальных ситуаций, исследования построенных моделей, интерпретации полученных результатов.</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Основными содержательными линиями учебного курса «Геометрия» в 10–11 классах являются: «Прямые и плоскости в пространстве», «Многогранники», «Тела вращения», «Векторы и координаты в пространстве», «Движения в пространстве».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Сформулированное во ФГОС СОО требование «уметь оперировать понятиями», релевантными геометрии на углублённом уровне обучения в 10–11 классах, относится ко всем содержательным линиям учебного курса, а формирование логических умений распределяется не только по содержательным линиям, но и по годам обучения. Содержание образования, соответствующее предметным результатам освоения Федеральной рабочей программы, распределённым по годам обучения, структурировано таким образом, чтобы ко всем основным, принципиальным вопросам обучающиеся обращались неоднократно. Это позволяет организовать овладение геометрическими понятиями и навыками последовательно и поступательно, с соблюдением принципа преемственности, а новые знания включать в общую систему геометрических представлений обучающихся, расширяя и углубляя её, образуя прочные множественные связи.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Переход к изучению геометрии на углублённом уровне позволяет:</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создать условия для дифференциации обучения, построения индивидуальных образовательных программ, обеспечить углублённое изучение геометрии как составляющей учебного предмета «Математика»;</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подготовить обучающихся к продолжению изучения математики с учётом выбора будущей профессии, обеспечивая преемственность между общим и профессиональным образованием.</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w:t>
      </w:r>
      <w:bookmarkStart w:id="6" w:name="04eb6aa7-7a2b-4c78-a285-c233698ad3f6"/>
      <w:r w:rsidRPr="00297887">
        <w:rPr>
          <w:rFonts w:ascii="Times New Roman" w:hAnsi="Times New Roman"/>
          <w:color w:val="000000"/>
          <w:sz w:val="28"/>
          <w:lang w:val="ru-RU"/>
        </w:rPr>
        <w:t xml:space="preserve">На изучение учебного курса «Геометрия» на углублённом уровне отводится 204 часа: в 10 классе – 102 часа (3 часа в неделю), в 11 классе – 102 часа (3 часа в неделю). </w:t>
      </w:r>
      <w:bookmarkEnd w:id="6"/>
      <w:r w:rsidRPr="00297887">
        <w:rPr>
          <w:rFonts w:ascii="Times New Roman" w:hAnsi="Times New Roman"/>
          <w:color w:val="000000"/>
          <w:sz w:val="28"/>
          <w:lang w:val="ru-RU"/>
        </w:rPr>
        <w:t>‌‌</w:t>
      </w:r>
    </w:p>
    <w:p w:rsidR="003A12C6" w:rsidRPr="00297887" w:rsidRDefault="003A12C6">
      <w:pPr>
        <w:rPr>
          <w:lang w:val="ru-RU"/>
        </w:rPr>
        <w:sectPr w:rsidR="003A12C6" w:rsidRPr="00297887">
          <w:pgSz w:w="11906" w:h="16383"/>
          <w:pgMar w:top="1134" w:right="850" w:bottom="1134" w:left="1701" w:header="720" w:footer="720" w:gutter="0"/>
          <w:cols w:space="720"/>
        </w:sectPr>
      </w:pPr>
    </w:p>
    <w:p w:rsidR="003A12C6" w:rsidRPr="00297887" w:rsidRDefault="00297887">
      <w:pPr>
        <w:spacing w:after="0" w:line="264" w:lineRule="auto"/>
        <w:ind w:left="120"/>
        <w:jc w:val="both"/>
        <w:rPr>
          <w:lang w:val="ru-RU"/>
        </w:rPr>
      </w:pPr>
      <w:bookmarkStart w:id="7" w:name="block-2137034"/>
      <w:bookmarkEnd w:id="5"/>
      <w:r w:rsidRPr="00297887">
        <w:rPr>
          <w:rFonts w:ascii="Times New Roman" w:hAnsi="Times New Roman"/>
          <w:b/>
          <w:color w:val="000000"/>
          <w:sz w:val="28"/>
          <w:lang w:val="ru-RU"/>
        </w:rPr>
        <w:lastRenderedPageBreak/>
        <w:t>СОДЕРЖАНИЕ ОБУЧЕНИЯ</w:t>
      </w:r>
    </w:p>
    <w:p w:rsidR="003A12C6" w:rsidRPr="00297887" w:rsidRDefault="003A12C6">
      <w:pPr>
        <w:spacing w:after="0" w:line="264" w:lineRule="auto"/>
        <w:ind w:left="120"/>
        <w:jc w:val="both"/>
        <w:rPr>
          <w:lang w:val="ru-RU"/>
        </w:rPr>
      </w:pP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10 КЛАСС</w:t>
      </w:r>
    </w:p>
    <w:p w:rsidR="003A12C6" w:rsidRPr="00297887" w:rsidRDefault="003A12C6">
      <w:pPr>
        <w:spacing w:after="0" w:line="264" w:lineRule="auto"/>
        <w:ind w:left="120"/>
        <w:jc w:val="both"/>
        <w:rPr>
          <w:lang w:val="ru-RU"/>
        </w:rPr>
      </w:pP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Прямые и плоскости в пространстве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Основные понятия стереометрии. Точка, прямая, плоскость, пространство. Понятие об аксиоматическом построении стереометрии: аксиомы стереометрии и следствия из них.</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Взаимное расположение прямых в пространстве: пересекающиеся, параллельные и скрещивающиеся прямые. Признаки скрещивающихся прямых. Параллельность прямых и плоскостей в пространстве: параллельные прямые в пространстве, параллельность трёх прямых, параллельность прямой и плоскости. Параллельное и центральное проектирование, изображение фигур. Основные свойства параллельного проектирования. Изображение фигур в параллельной проекции. Углы с сонаправленными сторонами, угол между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параллелепипед, построение сечений.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Перпендикулярность прямой и плоскости: перпендикулярные прямые 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Ортогональное проектирование. Перпендикуляр и наклонные: расстояние от точки до плоскости, расстояние от прямой до плоскости, проекция фигуры на плоскость. Перпендикулярность плоскостей: признак перпендикулярности двух плоскостей. Теорема о трёх перпендикулярах.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Углы в пространстве: угол между прямой и плоскостью, двугранный угол, линейный угол двугранного угла. Трёхгранный и многогранные углы. Свойства плоских углов многогранного угла. Свойства плоских и двугранных углов трёхгранного угла. Теоремы косинусов и синусов для трёхгранного угла.</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Многогранники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Виды многогранников, развёртка многогранника. Призма: </w:t>
      </w:r>
      <w:r>
        <w:rPr>
          <w:rFonts w:ascii="Times New Roman" w:hAnsi="Times New Roman"/>
          <w:color w:val="000000"/>
          <w:sz w:val="28"/>
        </w:rPr>
        <w:t>n</w:t>
      </w:r>
      <w:r w:rsidRPr="00297887">
        <w:rPr>
          <w:rFonts w:ascii="Times New Roman" w:hAnsi="Times New Roman"/>
          <w:color w:val="000000"/>
          <w:sz w:val="28"/>
          <w:lang w:val="ru-RU"/>
        </w:rPr>
        <w:t xml:space="preserve">-угольная призма, прямая и наклонная призмы, боковая и полная поверхность призмы. Параллелепипед, прямоугольный параллелепипед и его свойства. Кратчайшие пути на поверхности многогранника. Теорема Эйлера. Пространственная теорема Пифагора. Пирамида: </w:t>
      </w:r>
      <w:r>
        <w:rPr>
          <w:rFonts w:ascii="Times New Roman" w:hAnsi="Times New Roman"/>
          <w:color w:val="000000"/>
          <w:sz w:val="28"/>
        </w:rPr>
        <w:t>n</w:t>
      </w:r>
      <w:r w:rsidRPr="00297887">
        <w:rPr>
          <w:rFonts w:ascii="Times New Roman" w:hAnsi="Times New Roman"/>
          <w:color w:val="000000"/>
          <w:sz w:val="28"/>
          <w:lang w:val="ru-RU"/>
        </w:rPr>
        <w:t xml:space="preserve">-угольная пирамида, правильная и усечённая пирамиды. Свойства рёбер и боковых граней правильной пирамиды. Правильные многогранники: правильная призма и </w:t>
      </w:r>
      <w:r w:rsidRPr="00297887">
        <w:rPr>
          <w:rFonts w:ascii="Times New Roman" w:hAnsi="Times New Roman"/>
          <w:color w:val="000000"/>
          <w:sz w:val="28"/>
          <w:lang w:val="ru-RU"/>
        </w:rPr>
        <w:lastRenderedPageBreak/>
        <w:t xml:space="preserve">правильная пирамида, правильная треугольная пирамида и правильный тетраэдр, куб. Представление о правильных многогранниках: октаэдр, додекаэдр и икосаэдр.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и поверхности правильной пирамиды, теорема о площади усечённой пирамиды.</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Симметрия в пространстве. Элементы симметрии правильных многогранников. Симметрия в правильном многограннике: симметрия параллелепипеда, симметрия правильных призм, симметрия правильной пирамиды.</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Векторы и координаты в пространстве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Понятия: вектор в пространстве, нулевой вектор, длина ненулевого вектора, векторы коллинеарные, сонаправленные и противоположно направленные векторы. Равенство векторов. Действия с векторами: сложение и вычитание векторов, сумма нескольких векторов, умножение вектора на число. Свойства сложения векторов. Свойства умножения вектора на число. Понятие компланарные векторы. Признак компланарности трёх векторов. Правило параллелепипеда. Теорема о разложении вектора по трём некомпланарным векторам. Прямоугольная система координат в пространстве. Координаты вектора. Связь между координатами вектора и координатами точек. Угол между векторами. Скалярное произведение векторов.</w:t>
      </w: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11 КЛАСС</w:t>
      </w:r>
    </w:p>
    <w:p w:rsidR="003A12C6" w:rsidRPr="00297887" w:rsidRDefault="003A12C6">
      <w:pPr>
        <w:spacing w:after="0" w:line="264" w:lineRule="auto"/>
        <w:ind w:left="120"/>
        <w:jc w:val="both"/>
        <w:rPr>
          <w:lang w:val="ru-RU"/>
        </w:rPr>
      </w:pP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Тела вращения</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Понятия: цилиндрическая поверхность, коническая поверхность, сферическая поверхность, образующие поверхностей. Тела вращения: цилиндр, конус, усечённый конус, сфера, шар. Взаимное расположение сферы и плоскости, касательная плоскость к сфере. Изображение тел вращения на плоскости. Развёртка цилиндра и конуса. Симметрия сферы и шара.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Объём. Основные свойства объёмов тел. Теорема об объёме прямоугольного параллелепипеда и следствия из неё. Объём прямой и наклонной призмы, цилиндра, пирамиды и конуса. Объём шара и шарового сегмента.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Комбинации тел вращения и многогранников. Призма, вписанная в цилиндр, описанная около цилиндра. Пересечение сферы и шара с плоскостью. Касание шара и сферы плоскостью. Понятие многогранника, </w:t>
      </w:r>
      <w:r w:rsidRPr="00297887">
        <w:rPr>
          <w:rFonts w:ascii="Times New Roman" w:hAnsi="Times New Roman"/>
          <w:color w:val="000000"/>
          <w:sz w:val="28"/>
          <w:lang w:val="ru-RU"/>
        </w:rPr>
        <w:lastRenderedPageBreak/>
        <w:t xml:space="preserve">описанного около сферы, сферы, вписанной в многогранник или тело вращения.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Площадь поверхности цилиндра, конуса, площадь сферы и её частей. Подобие в пространстве. Отношение объёмов, площадей поверхностей подобных фигур. Преобразование подобия, гомотетия. Решение задач на плоскости с использованием стереометрических методов.</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Построение сечений многогранников и тел вращения: сечения цилиндра (параллельно и перпендикулярно оси), сечения конуса (параллельные основанию и проходящие через вершину), сечения шара, методы построения сечений: метод следов, метод внутреннего проектирования, метод переноса секущей плоскости.</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Векторы и координаты в пространстве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Векторы в пространстве. Операции над векторами. Векторное умножение векторов. Свойства векторного умножения. Прямоугольная система координат в пространстве. Координаты вектора. Разложение вектора по базису. Координатно-векторный метод при решении геометрических задач.</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Движения в пространстве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Движения пространства. Отображения. Движения и равенство фигур. Общие свойства движений. Виды движений: параллельный перенос, центральная симметрия, зеркальная симметрия, поворот вокруг прямой. Преобразования подобия. Прямая и сфера Эйлера.</w:t>
      </w:r>
    </w:p>
    <w:p w:rsidR="003A12C6" w:rsidRPr="00297887" w:rsidRDefault="003A12C6">
      <w:pPr>
        <w:rPr>
          <w:lang w:val="ru-RU"/>
        </w:rPr>
        <w:sectPr w:rsidR="003A12C6" w:rsidRPr="00297887">
          <w:pgSz w:w="11906" w:h="16383"/>
          <w:pgMar w:top="1134" w:right="850" w:bottom="1134" w:left="1701" w:header="720" w:footer="720" w:gutter="0"/>
          <w:cols w:space="720"/>
        </w:sectPr>
      </w:pPr>
    </w:p>
    <w:p w:rsidR="003A12C6" w:rsidRPr="00297887" w:rsidRDefault="00297887">
      <w:pPr>
        <w:spacing w:after="0" w:line="264" w:lineRule="auto"/>
        <w:ind w:left="120"/>
        <w:jc w:val="both"/>
        <w:rPr>
          <w:lang w:val="ru-RU"/>
        </w:rPr>
      </w:pPr>
      <w:bookmarkStart w:id="8" w:name="block-2137037"/>
      <w:bookmarkEnd w:id="7"/>
      <w:r w:rsidRPr="00297887">
        <w:rPr>
          <w:rFonts w:ascii="Times New Roman" w:hAnsi="Times New Roman"/>
          <w:b/>
          <w:color w:val="000000"/>
          <w:sz w:val="28"/>
          <w:lang w:val="ru-RU"/>
        </w:rPr>
        <w:lastRenderedPageBreak/>
        <w:t>ПЛАНИРУЕМЫЕ РЕЗУЛЬТАТЫ ОСВОЕНИЯ УЧЕБНОГО КУРСА «ГЕОМЕТРИЯ» (УГЛУБЛЕННЫЙ УРОВЕНЬ) НА УРОВНЕ СРЕДНЕГО ОБЩЕГО ОБРАЗОВАНИЯ</w:t>
      </w:r>
    </w:p>
    <w:p w:rsidR="003A12C6" w:rsidRPr="00297887" w:rsidRDefault="003A12C6">
      <w:pPr>
        <w:spacing w:after="0" w:line="264" w:lineRule="auto"/>
        <w:ind w:left="120"/>
        <w:jc w:val="both"/>
        <w:rPr>
          <w:lang w:val="ru-RU"/>
        </w:rPr>
      </w:pP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ЛИЧНОСТНЫЕ РЕЗУЛЬТАТЫ</w:t>
      </w:r>
    </w:p>
    <w:p w:rsidR="003A12C6" w:rsidRPr="00297887" w:rsidRDefault="003A12C6">
      <w:pPr>
        <w:spacing w:after="0" w:line="264" w:lineRule="auto"/>
        <w:ind w:left="120"/>
        <w:jc w:val="both"/>
        <w:rPr>
          <w:lang w:val="ru-RU"/>
        </w:rPr>
      </w:pP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1) гражданское воспитание: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взаимодействовать с социальными институтами в соответствии с их функциями и назначением;</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2) патриотическое воспитание: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сформированность российской гражданской идентичности, уважения к прошлому и настоящему российской математики, ценностное отношение к достижениям российских математиков и российской математической школы, использование этих достижений в других науках, технологиях, сферах экономики;</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3) духовно-нравственное воспитание: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построение устойчивого будущего;</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4) эстетическое воспитание: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эстетическое отношение к миру, включая эстетику математических закономерностей, объектов, задач, решений, рассуждений, восприимчивость к математическим аспектам различных видов искусства;</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5) физическое воспитание: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спортивно-оздоровительной деятельностью;</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6) трудовое воспитание: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готовность к труду, осознание ценности трудолюбия, интерес к различным сферам профессиональной деятельности, связанным с математикой и её приложениями, умение совершать осознанный выбор будущей профессии и реализовывать собственные жизненные планы, готовность и способность к математическому образованию и </w:t>
      </w:r>
      <w:r w:rsidRPr="00297887">
        <w:rPr>
          <w:rFonts w:ascii="Times New Roman" w:hAnsi="Times New Roman"/>
          <w:color w:val="000000"/>
          <w:sz w:val="28"/>
          <w:lang w:val="ru-RU"/>
        </w:rPr>
        <w:lastRenderedPageBreak/>
        <w:t>самообразованию на протяжении всей жизни, готовность к активному участию в решении практических задач математической направленности;</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7) экологическое воспитание: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последствий для окружающей среды;</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 xml:space="preserve">8) ценности научного познания: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понимание математической науки как сферы человеческой деятельности, этапов её развития и значимости для развития цивилизации, овладение языком математики и математической культурой как средством познания мира, готовность осуществлять проектную и исследовательскую деятельность индивидуально и в группе.</w:t>
      </w:r>
    </w:p>
    <w:p w:rsidR="003A12C6" w:rsidRPr="00297887" w:rsidRDefault="003A12C6">
      <w:pPr>
        <w:spacing w:after="0" w:line="264" w:lineRule="auto"/>
        <w:ind w:left="120"/>
        <w:jc w:val="both"/>
        <w:rPr>
          <w:lang w:val="ru-RU"/>
        </w:rPr>
      </w:pP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МЕТАПРЕДМЕТНЫЕ РЕЗУЛЬТАТЫ</w:t>
      </w:r>
    </w:p>
    <w:p w:rsidR="003A12C6" w:rsidRPr="00297887" w:rsidRDefault="003A12C6">
      <w:pPr>
        <w:spacing w:after="0" w:line="264" w:lineRule="auto"/>
        <w:ind w:left="120"/>
        <w:jc w:val="both"/>
        <w:rPr>
          <w:lang w:val="ru-RU"/>
        </w:rPr>
      </w:pP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Познавательные универсальные учебные действия</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Базовые логические действия:</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воспринимать, формулировать и преобразовывать суждения: утвердительные и отрицательные, единичные, частные и общие, условные;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Базовые исследовательские действия:</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lastRenderedPageBreak/>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Работа с информацией: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выявлять дефициты информации, данных, необходимых для ответа на вопрос и для решения задачи;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структурировать информацию, представлять её в различных формах, иллюстрировать графически;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оценивать надёжность информации по самостоятельно сформулированным критериям.</w:t>
      </w:r>
    </w:p>
    <w:p w:rsidR="003A12C6" w:rsidRPr="00297887" w:rsidRDefault="003A12C6">
      <w:pPr>
        <w:spacing w:after="0" w:line="264" w:lineRule="auto"/>
        <w:ind w:left="120"/>
        <w:jc w:val="both"/>
        <w:rPr>
          <w:lang w:val="ru-RU"/>
        </w:rPr>
      </w:pP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Коммуникативные универсальные учебные действия</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Общение:</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 </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3A12C6" w:rsidRPr="00297887" w:rsidRDefault="003A12C6">
      <w:pPr>
        <w:spacing w:after="0" w:line="264" w:lineRule="auto"/>
        <w:ind w:left="120"/>
        <w:jc w:val="both"/>
        <w:rPr>
          <w:lang w:val="ru-RU"/>
        </w:rPr>
      </w:pP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Регулятивные универсальные учебные действия</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Самоорганизация:</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lastRenderedPageBreak/>
        <w:t>составлять план, алгоритм решения задачи,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Самоконтроль, эмоциональный интеллект:</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3A12C6" w:rsidRPr="00297887" w:rsidRDefault="00297887">
      <w:pPr>
        <w:spacing w:after="0" w:line="264" w:lineRule="auto"/>
        <w:ind w:firstLine="600"/>
        <w:jc w:val="both"/>
        <w:rPr>
          <w:lang w:val="ru-RU"/>
        </w:rPr>
      </w:pPr>
      <w:r w:rsidRPr="00297887">
        <w:rPr>
          <w:rFonts w:ascii="Times New Roman" w:hAnsi="Times New Roman"/>
          <w:b/>
          <w:color w:val="000000"/>
          <w:sz w:val="28"/>
          <w:lang w:val="ru-RU"/>
        </w:rPr>
        <w:t>Совместная деятельность:</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3A12C6" w:rsidRPr="00297887" w:rsidRDefault="003A12C6">
      <w:pPr>
        <w:spacing w:after="0" w:line="264" w:lineRule="auto"/>
        <w:ind w:left="120"/>
        <w:jc w:val="both"/>
        <w:rPr>
          <w:lang w:val="ru-RU"/>
        </w:rPr>
      </w:pPr>
    </w:p>
    <w:p w:rsidR="003A12C6" w:rsidRPr="00297887" w:rsidRDefault="00297887">
      <w:pPr>
        <w:spacing w:after="0" w:line="264" w:lineRule="auto"/>
        <w:ind w:left="120"/>
        <w:jc w:val="both"/>
        <w:rPr>
          <w:lang w:val="ru-RU"/>
        </w:rPr>
      </w:pPr>
      <w:r w:rsidRPr="00297887">
        <w:rPr>
          <w:rFonts w:ascii="Times New Roman" w:hAnsi="Times New Roman"/>
          <w:b/>
          <w:color w:val="000000"/>
          <w:sz w:val="28"/>
          <w:lang w:val="ru-RU"/>
        </w:rPr>
        <w:t xml:space="preserve">ПРЕДМЕТНЫЕ РЕЗУЛЬТАТЫ </w:t>
      </w:r>
    </w:p>
    <w:p w:rsidR="003A12C6" w:rsidRPr="00297887" w:rsidRDefault="003A12C6">
      <w:pPr>
        <w:spacing w:after="0" w:line="264" w:lineRule="auto"/>
        <w:ind w:left="120"/>
        <w:jc w:val="both"/>
        <w:rPr>
          <w:lang w:val="ru-RU"/>
        </w:rPr>
      </w:pP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К концу </w:t>
      </w:r>
      <w:r w:rsidRPr="00297887">
        <w:rPr>
          <w:rFonts w:ascii="Times New Roman" w:hAnsi="Times New Roman"/>
          <w:b/>
          <w:color w:val="000000"/>
          <w:sz w:val="28"/>
          <w:lang w:val="ru-RU"/>
        </w:rPr>
        <w:t>10 класса</w:t>
      </w:r>
      <w:r w:rsidRPr="00297887">
        <w:rPr>
          <w:rFonts w:ascii="Times New Roman" w:hAnsi="Times New Roman"/>
          <w:color w:val="000000"/>
          <w:sz w:val="28"/>
          <w:lang w:val="ru-RU"/>
        </w:rPr>
        <w:t xml:space="preserve"> обучающийся научится:</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свободно оперировать основными понятиями стереометрии при решении задач и проведении математических рассуждений;</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применять аксиомы стереометрии и следствия из них при решении геометрических задач;</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классифицировать взаимное расположение прямых в пространстве, плоскостей в пространстве, прямых и плоскостей в пространстве;</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свободно оперировать понятиями, связанными с углами в пространстве: между прямыми в пространстве, между прямой и плоскостью;</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свободно оперировать понятиями, связанными с многогранниками;</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lastRenderedPageBreak/>
        <w:t>свободно распознавать основные виды многогранников (призма, пирамида, прямоугольный параллелепипед, куб);</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классифицировать многогранники, выбирая основания для классификации;</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свободно оперировать понятиями, связанными с сечением многогранников плоскостью;</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выполнять параллельное, центральное и ортогональное проектирование фигур на плоскость, выполнять изображения фигур на плоскости;</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строить сечения многогранников различными методами, выполнять (выносные) плоские чертежи из рисунков простых объёмных фигур: вид сверху, сбоку, снизу;</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вычислять площади поверхностей многогранников (призма, пирамида), геометрических тел с применением формул;</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свободно оперировать понятиями: симметрия в пространстве, центр, ось и плоскость симметрии, центр, ось и плоскость симметрии фигуры;</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свободно оперировать понятиями, соответствующими векторам и координатам в пространстве;</w:t>
      </w:r>
    </w:p>
    <w:p w:rsidR="003A12C6" w:rsidRDefault="00297887">
      <w:pPr>
        <w:numPr>
          <w:ilvl w:val="0"/>
          <w:numId w:val="1"/>
        </w:numPr>
        <w:spacing w:after="0" w:line="264" w:lineRule="auto"/>
        <w:jc w:val="both"/>
      </w:pPr>
      <w:proofErr w:type="spellStart"/>
      <w:r>
        <w:rPr>
          <w:rFonts w:ascii="Times New Roman" w:hAnsi="Times New Roman"/>
          <w:color w:val="000000"/>
          <w:sz w:val="28"/>
        </w:rPr>
        <w:t>выполнятьдействиянадвекторами</w:t>
      </w:r>
      <w:proofErr w:type="spellEnd"/>
      <w:r>
        <w:rPr>
          <w:rFonts w:ascii="Times New Roman" w:hAnsi="Times New Roman"/>
          <w:color w:val="000000"/>
          <w:sz w:val="28"/>
        </w:rPr>
        <w:t>;</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решать задачи на доказательство математических отношений и нахождение геометрических величин, применяя известные методы при решении математических задач повышенного и высокого уровня сложности;</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применять простейшие программные средства и электронно-коммуникационные системы при решении стереометрических задач;</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извлекать, преобразовывать и интерпретировать информацию о пространственных геометрических фигурах, представленную на чертежах и рисунках;</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применять полученные знания на практике: сравнивать и анализировать реальные ситуации,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3A12C6" w:rsidRPr="00297887" w:rsidRDefault="00297887">
      <w:pPr>
        <w:numPr>
          <w:ilvl w:val="0"/>
          <w:numId w:val="1"/>
        </w:numPr>
        <w:spacing w:after="0" w:line="264" w:lineRule="auto"/>
        <w:jc w:val="both"/>
        <w:rPr>
          <w:lang w:val="ru-RU"/>
        </w:rPr>
      </w:pPr>
      <w:r w:rsidRPr="00297887">
        <w:rPr>
          <w:rFonts w:ascii="Times New Roman" w:hAnsi="Times New Roman"/>
          <w:color w:val="000000"/>
          <w:sz w:val="28"/>
          <w:lang w:val="ru-RU"/>
        </w:rPr>
        <w:t>иметь представления об основных этапах развития геометрии как составной части фундамента развития технологий.</w:t>
      </w:r>
    </w:p>
    <w:p w:rsidR="003A12C6" w:rsidRPr="00297887" w:rsidRDefault="00297887">
      <w:pPr>
        <w:spacing w:after="0" w:line="264" w:lineRule="auto"/>
        <w:ind w:firstLine="600"/>
        <w:jc w:val="both"/>
        <w:rPr>
          <w:lang w:val="ru-RU"/>
        </w:rPr>
      </w:pPr>
      <w:r w:rsidRPr="00297887">
        <w:rPr>
          <w:rFonts w:ascii="Times New Roman" w:hAnsi="Times New Roman"/>
          <w:color w:val="000000"/>
          <w:sz w:val="28"/>
          <w:lang w:val="ru-RU"/>
        </w:rPr>
        <w:t xml:space="preserve">К концу </w:t>
      </w:r>
      <w:r w:rsidRPr="00297887">
        <w:rPr>
          <w:rFonts w:ascii="Times New Roman" w:hAnsi="Times New Roman"/>
          <w:b/>
          <w:color w:val="000000"/>
          <w:sz w:val="28"/>
          <w:lang w:val="ru-RU"/>
        </w:rPr>
        <w:t>11 класса</w:t>
      </w:r>
      <w:r w:rsidRPr="00297887">
        <w:rPr>
          <w:rFonts w:ascii="Times New Roman" w:hAnsi="Times New Roman"/>
          <w:color w:val="000000"/>
          <w:sz w:val="28"/>
          <w:lang w:val="ru-RU"/>
        </w:rPr>
        <w:t xml:space="preserve"> обучающийся научится:</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lastRenderedPageBreak/>
        <w:t>свободно оперировать понятиями, связанными с цилиндрической, конической и сферической поверхностями, объяснять способы получения;</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оперировать понятиями, связанными с телами вращения: цилиндром, конусом, сферой и шаром;</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распознавать тела вращения (цилиндр, конус, сфера и шар) и объяснять способы получения тел вращения;</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классифицировать взаимное расположение сферы и плоскости;</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вычислять величины элементов многогранников и тел вращения, объёмы и площади поверхностей многогранников и тел вращения, геометрических тел с применением формул;</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свободно оперировать понятиями, связанными с комбинациями тел вращения и многогранников: многогранник, вписанный в сферу и описанный около сферы, сфера, вписанная в многогранник или тело вращения;</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вычислять соотношения между площадями поверхностей и объёмами подобных тел;</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изображать изучаемые фигуры, выполнять (выносные) плоские чертежи из рисунков простых объёмных фигур: вид сверху, сбоку, снизу, строить сечения тел вращения;</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извлекать, интерпретировать и преобразовывать информацию о пространственных геометрических фигурах, представленную на чертежах и рисунках;</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свободно оперировать понятием вектор в пространстве;</w:t>
      </w:r>
    </w:p>
    <w:p w:rsidR="003A12C6" w:rsidRDefault="00297887">
      <w:pPr>
        <w:numPr>
          <w:ilvl w:val="0"/>
          <w:numId w:val="2"/>
        </w:numPr>
        <w:spacing w:after="0" w:line="264" w:lineRule="auto"/>
        <w:jc w:val="both"/>
      </w:pPr>
      <w:proofErr w:type="spellStart"/>
      <w:r>
        <w:rPr>
          <w:rFonts w:ascii="Times New Roman" w:hAnsi="Times New Roman"/>
          <w:color w:val="000000"/>
          <w:sz w:val="28"/>
        </w:rPr>
        <w:t>выполнятьоперациинадвекторами</w:t>
      </w:r>
      <w:proofErr w:type="spellEnd"/>
      <w:r>
        <w:rPr>
          <w:rFonts w:ascii="Times New Roman" w:hAnsi="Times New Roman"/>
          <w:color w:val="000000"/>
          <w:sz w:val="28"/>
        </w:rPr>
        <w:t>;</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задавать плоскость уравнением в декартовой системе координат;</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решать геометрические задачи на вычисление углов между прямыми и плоскостями, вычисление расстояний от точки до плоскости, в целом, на применение векторно-координатного метода при решении;</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свободно оперировать понятиями, связанными с движением в пространстве, знать свойства движений;</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выполнять изображения многогранников и тел вращения при параллельном переносе, центральной симметрии, зеркальной симметрии, при повороте вокруг прямой, преобразования подобия;</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строить сечения многогранников и тел вращения: сечения цилиндра (параллельно и перпендикулярно оси), сечения конуса (параллельные основанию и проходящие через вершину), сечения шара;</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использовать методы построения сечений: метод следов, метод внутреннего проектирования, метод переноса секущей плоскости;</w:t>
      </w:r>
    </w:p>
    <w:p w:rsidR="003A12C6" w:rsidRDefault="00297887">
      <w:pPr>
        <w:numPr>
          <w:ilvl w:val="0"/>
          <w:numId w:val="2"/>
        </w:numPr>
        <w:spacing w:after="0" w:line="264" w:lineRule="auto"/>
        <w:jc w:val="both"/>
      </w:pPr>
      <w:proofErr w:type="spellStart"/>
      <w:r>
        <w:rPr>
          <w:rFonts w:ascii="Times New Roman" w:hAnsi="Times New Roman"/>
          <w:color w:val="000000"/>
          <w:sz w:val="28"/>
        </w:rPr>
        <w:lastRenderedPageBreak/>
        <w:t>доказыватьгеометрическиеутверждения</w:t>
      </w:r>
      <w:proofErr w:type="spellEnd"/>
      <w:r>
        <w:rPr>
          <w:rFonts w:ascii="Times New Roman" w:hAnsi="Times New Roman"/>
          <w:color w:val="000000"/>
          <w:sz w:val="28"/>
        </w:rPr>
        <w:t>;</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и неявной форме;</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решать задачи на доказательство математических отношений и нахождение геометрических величин;</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применять программные средства и электронно-коммуникационные системы при решении стереометрических задач;</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применять полученные знания на практике: сравнивать, анализировать и оценивать реальные ситуации, применять изученные понятия, теоремы, свойства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3A12C6" w:rsidRPr="00297887" w:rsidRDefault="00297887">
      <w:pPr>
        <w:numPr>
          <w:ilvl w:val="0"/>
          <w:numId w:val="2"/>
        </w:numPr>
        <w:spacing w:after="0" w:line="264" w:lineRule="auto"/>
        <w:jc w:val="both"/>
        <w:rPr>
          <w:lang w:val="ru-RU"/>
        </w:rPr>
      </w:pPr>
      <w:r w:rsidRPr="00297887">
        <w:rPr>
          <w:rFonts w:ascii="Times New Roman" w:hAnsi="Times New Roman"/>
          <w:color w:val="000000"/>
          <w:sz w:val="28"/>
          <w:lang w:val="ru-RU"/>
        </w:rPr>
        <w:t>иметь представления об основных этапах развития геометрии как составной части фундамента развития технологий.</w:t>
      </w:r>
    </w:p>
    <w:p w:rsidR="003A12C6" w:rsidRPr="00297887" w:rsidRDefault="003A12C6">
      <w:pPr>
        <w:rPr>
          <w:lang w:val="ru-RU"/>
        </w:rPr>
        <w:sectPr w:rsidR="003A12C6" w:rsidRPr="00297887">
          <w:pgSz w:w="11906" w:h="16383"/>
          <w:pgMar w:top="1134" w:right="850" w:bottom="1134" w:left="1701" w:header="720" w:footer="720" w:gutter="0"/>
          <w:cols w:space="720"/>
        </w:sectPr>
      </w:pPr>
    </w:p>
    <w:p w:rsidR="003A12C6" w:rsidRDefault="00297887">
      <w:pPr>
        <w:spacing w:after="0"/>
        <w:ind w:left="120"/>
      </w:pPr>
      <w:bookmarkStart w:id="9" w:name="block-2137035"/>
      <w:bookmarkEnd w:id="8"/>
      <w:r>
        <w:rPr>
          <w:rFonts w:ascii="Times New Roman" w:hAnsi="Times New Roman"/>
          <w:b/>
          <w:color w:val="000000"/>
          <w:sz w:val="28"/>
        </w:rPr>
        <w:lastRenderedPageBreak/>
        <w:t xml:space="preserve">ТЕМАТИЧЕСКОЕ ПЛАНИРОВАНИЕ </w:t>
      </w:r>
    </w:p>
    <w:p w:rsidR="003A12C6" w:rsidRDefault="0029788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98"/>
        <w:gridCol w:w="3621"/>
        <w:gridCol w:w="1158"/>
        <w:gridCol w:w="2640"/>
        <w:gridCol w:w="2708"/>
        <w:gridCol w:w="3115"/>
      </w:tblGrid>
      <w:tr w:rsidR="003A12C6">
        <w:trPr>
          <w:trHeight w:val="144"/>
          <w:tblCellSpacing w:w="20" w:type="nil"/>
        </w:trPr>
        <w:tc>
          <w:tcPr>
            <w:tcW w:w="446" w:type="dxa"/>
            <w:vMerge w:val="restart"/>
            <w:tcMar>
              <w:top w:w="50" w:type="dxa"/>
              <w:left w:w="100" w:type="dxa"/>
            </w:tcMar>
            <w:vAlign w:val="center"/>
          </w:tcPr>
          <w:p w:rsidR="003A12C6" w:rsidRDefault="00297887">
            <w:pPr>
              <w:spacing w:after="0"/>
              <w:ind w:left="135"/>
            </w:pPr>
            <w:r>
              <w:rPr>
                <w:rFonts w:ascii="Times New Roman" w:hAnsi="Times New Roman"/>
                <w:b/>
                <w:color w:val="000000"/>
                <w:sz w:val="24"/>
              </w:rPr>
              <w:t xml:space="preserve">№ п/п </w:t>
            </w:r>
          </w:p>
          <w:p w:rsidR="003A12C6" w:rsidRDefault="003A12C6">
            <w:pPr>
              <w:spacing w:after="0"/>
              <w:ind w:left="135"/>
            </w:pPr>
          </w:p>
        </w:tc>
        <w:tc>
          <w:tcPr>
            <w:tcW w:w="3344"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Наименованиеразделов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темпрограммы</w:t>
            </w:r>
            <w:proofErr w:type="spellEnd"/>
          </w:p>
          <w:p w:rsidR="003A12C6" w:rsidRDefault="003A12C6">
            <w:pPr>
              <w:spacing w:after="0"/>
              <w:ind w:left="135"/>
            </w:pPr>
          </w:p>
        </w:tc>
        <w:tc>
          <w:tcPr>
            <w:tcW w:w="0" w:type="auto"/>
            <w:gridSpan w:val="3"/>
            <w:tcMar>
              <w:top w:w="50" w:type="dxa"/>
              <w:left w:w="100" w:type="dxa"/>
            </w:tcMar>
            <w:vAlign w:val="center"/>
          </w:tcPr>
          <w:p w:rsidR="003A12C6" w:rsidRDefault="00297887">
            <w:pPr>
              <w:spacing w:after="0"/>
            </w:pPr>
            <w:proofErr w:type="spellStart"/>
            <w:r>
              <w:rPr>
                <w:rFonts w:ascii="Times New Roman" w:hAnsi="Times New Roman"/>
                <w:b/>
                <w:color w:val="000000"/>
                <w:sz w:val="24"/>
              </w:rPr>
              <w:t>Количествочасов</w:t>
            </w:r>
            <w:proofErr w:type="spellEnd"/>
          </w:p>
        </w:tc>
        <w:tc>
          <w:tcPr>
            <w:tcW w:w="2568"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образовательныересурсы</w:t>
            </w:r>
            <w:proofErr w:type="spellEnd"/>
          </w:p>
          <w:p w:rsidR="003A12C6" w:rsidRDefault="003A12C6">
            <w:pPr>
              <w:spacing w:after="0"/>
              <w:ind w:left="135"/>
            </w:pPr>
          </w:p>
        </w:tc>
      </w:tr>
      <w:tr w:rsidR="003A12C6">
        <w:trPr>
          <w:trHeight w:val="144"/>
          <w:tblCellSpacing w:w="20" w:type="nil"/>
        </w:trPr>
        <w:tc>
          <w:tcPr>
            <w:tcW w:w="0" w:type="auto"/>
            <w:vMerge/>
            <w:tcBorders>
              <w:top w:val="nil"/>
            </w:tcBorders>
            <w:tcMar>
              <w:top w:w="50" w:type="dxa"/>
              <w:left w:w="100" w:type="dxa"/>
            </w:tcMar>
          </w:tcPr>
          <w:p w:rsidR="003A12C6" w:rsidRDefault="003A12C6"/>
        </w:tc>
        <w:tc>
          <w:tcPr>
            <w:tcW w:w="0" w:type="auto"/>
            <w:vMerge/>
            <w:tcBorders>
              <w:top w:val="nil"/>
            </w:tcBorders>
            <w:tcMar>
              <w:top w:w="50" w:type="dxa"/>
              <w:left w:w="100" w:type="dxa"/>
            </w:tcMar>
          </w:tcPr>
          <w:p w:rsidR="003A12C6" w:rsidRDefault="003A12C6"/>
        </w:tc>
        <w:tc>
          <w:tcPr>
            <w:tcW w:w="949"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Всего</w:t>
            </w:r>
            <w:proofErr w:type="spellEnd"/>
          </w:p>
          <w:p w:rsidR="003A12C6" w:rsidRDefault="003A12C6">
            <w:pPr>
              <w:spacing w:after="0"/>
              <w:ind w:left="135"/>
            </w:pPr>
          </w:p>
        </w:tc>
        <w:tc>
          <w:tcPr>
            <w:tcW w:w="1667"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Контрольныеработы</w:t>
            </w:r>
            <w:proofErr w:type="spellEnd"/>
          </w:p>
          <w:p w:rsidR="003A12C6" w:rsidRDefault="003A12C6">
            <w:pPr>
              <w:spacing w:after="0"/>
              <w:ind w:left="135"/>
            </w:pPr>
          </w:p>
        </w:tc>
        <w:tc>
          <w:tcPr>
            <w:tcW w:w="1756"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Практическиеработы</w:t>
            </w:r>
            <w:proofErr w:type="spellEnd"/>
          </w:p>
          <w:p w:rsidR="003A12C6" w:rsidRDefault="003A12C6">
            <w:pPr>
              <w:spacing w:after="0"/>
              <w:ind w:left="135"/>
            </w:pPr>
          </w:p>
        </w:tc>
        <w:tc>
          <w:tcPr>
            <w:tcW w:w="0" w:type="auto"/>
            <w:vMerge/>
            <w:tcBorders>
              <w:top w:val="nil"/>
            </w:tcBorders>
            <w:tcMar>
              <w:top w:w="50" w:type="dxa"/>
              <w:left w:w="100" w:type="dxa"/>
            </w:tcMar>
          </w:tcPr>
          <w:p w:rsidR="003A12C6" w:rsidRDefault="003A12C6"/>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1</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Введение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стереометрию</w:t>
            </w:r>
            <w:proofErr w:type="spellEnd"/>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23 </w:t>
            </w:r>
          </w:p>
        </w:tc>
        <w:tc>
          <w:tcPr>
            <w:tcW w:w="166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2</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Взаимное расположение прямых в пространстве</w:t>
            </w:r>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6 </w:t>
            </w:r>
          </w:p>
        </w:tc>
        <w:tc>
          <w:tcPr>
            <w:tcW w:w="166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3</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Параллельность прямых и плоскостей в пространстве</w:t>
            </w:r>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8 </w:t>
            </w:r>
          </w:p>
        </w:tc>
        <w:tc>
          <w:tcPr>
            <w:tcW w:w="1667" w:type="dxa"/>
            <w:tcMar>
              <w:top w:w="50" w:type="dxa"/>
              <w:left w:w="100" w:type="dxa"/>
            </w:tcMar>
            <w:vAlign w:val="center"/>
          </w:tcPr>
          <w:p w:rsidR="003A12C6" w:rsidRDefault="003A12C6">
            <w:pPr>
              <w:spacing w:after="0"/>
              <w:ind w:left="135"/>
              <w:jc w:val="center"/>
            </w:pP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Перпендикулярность прямых и плоскостей в пространстве</w:t>
            </w:r>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25 </w:t>
            </w:r>
          </w:p>
        </w:tc>
        <w:tc>
          <w:tcPr>
            <w:tcW w:w="1667" w:type="dxa"/>
            <w:tcMar>
              <w:top w:w="50" w:type="dxa"/>
              <w:left w:w="100" w:type="dxa"/>
            </w:tcMar>
            <w:vAlign w:val="center"/>
          </w:tcPr>
          <w:p w:rsidR="003A12C6" w:rsidRDefault="003A12C6">
            <w:pPr>
              <w:spacing w:after="0"/>
              <w:ind w:left="135"/>
              <w:jc w:val="center"/>
            </w:pP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5</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Углы</w:t>
            </w:r>
            <w:proofErr w:type="spellEnd"/>
            <w:r>
              <w:rPr>
                <w:rFonts w:ascii="Times New Roman" w:hAnsi="Times New Roman"/>
                <w:color w:val="000000"/>
                <w:sz w:val="24"/>
              </w:rPr>
              <w:t xml:space="preserve"> и </w:t>
            </w:r>
            <w:proofErr w:type="spellStart"/>
            <w:r>
              <w:rPr>
                <w:rFonts w:ascii="Times New Roman" w:hAnsi="Times New Roman"/>
                <w:color w:val="000000"/>
                <w:sz w:val="24"/>
              </w:rPr>
              <w:t>расстояния</w:t>
            </w:r>
            <w:proofErr w:type="spellEnd"/>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16 </w:t>
            </w:r>
          </w:p>
        </w:tc>
        <w:tc>
          <w:tcPr>
            <w:tcW w:w="166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6</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Многогранники</w:t>
            </w:r>
            <w:proofErr w:type="spellEnd"/>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7 </w:t>
            </w:r>
          </w:p>
        </w:tc>
        <w:tc>
          <w:tcPr>
            <w:tcW w:w="166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7</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Векторы</w:t>
            </w:r>
            <w:proofErr w:type="spellEnd"/>
            <w:r>
              <w:rPr>
                <w:rFonts w:ascii="Times New Roman" w:hAnsi="Times New Roman"/>
                <w:color w:val="000000"/>
                <w:sz w:val="24"/>
              </w:rPr>
              <w:t xml:space="preserve"> в </w:t>
            </w:r>
            <w:proofErr w:type="spellStart"/>
            <w:r>
              <w:rPr>
                <w:rFonts w:ascii="Times New Roman" w:hAnsi="Times New Roman"/>
                <w:color w:val="000000"/>
                <w:sz w:val="24"/>
              </w:rPr>
              <w:t>пространстве</w:t>
            </w:r>
            <w:proofErr w:type="spellEnd"/>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12 </w:t>
            </w:r>
          </w:p>
        </w:tc>
        <w:tc>
          <w:tcPr>
            <w:tcW w:w="1667" w:type="dxa"/>
            <w:tcMar>
              <w:top w:w="50" w:type="dxa"/>
              <w:left w:w="100" w:type="dxa"/>
            </w:tcMar>
            <w:vAlign w:val="center"/>
          </w:tcPr>
          <w:p w:rsidR="003A12C6" w:rsidRDefault="003A12C6">
            <w:pPr>
              <w:spacing w:after="0"/>
              <w:ind w:left="135"/>
              <w:jc w:val="center"/>
            </w:pP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446" w:type="dxa"/>
            <w:tcMar>
              <w:top w:w="50" w:type="dxa"/>
              <w:left w:w="100" w:type="dxa"/>
            </w:tcMar>
            <w:vAlign w:val="center"/>
          </w:tcPr>
          <w:p w:rsidR="003A12C6" w:rsidRDefault="00297887">
            <w:pPr>
              <w:spacing w:after="0"/>
            </w:pPr>
            <w:r>
              <w:rPr>
                <w:rFonts w:ascii="Times New Roman" w:hAnsi="Times New Roman"/>
                <w:color w:val="000000"/>
                <w:sz w:val="24"/>
              </w:rPr>
              <w:t>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обобщение и систематизация знаний</w:t>
            </w:r>
          </w:p>
        </w:tc>
        <w:tc>
          <w:tcPr>
            <w:tcW w:w="94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5 </w:t>
            </w:r>
          </w:p>
        </w:tc>
        <w:tc>
          <w:tcPr>
            <w:tcW w:w="166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2 </w:t>
            </w:r>
          </w:p>
        </w:tc>
        <w:tc>
          <w:tcPr>
            <w:tcW w:w="1756" w:type="dxa"/>
            <w:tcMar>
              <w:top w:w="50" w:type="dxa"/>
              <w:left w:w="100" w:type="dxa"/>
            </w:tcMar>
            <w:vAlign w:val="center"/>
          </w:tcPr>
          <w:p w:rsidR="003A12C6" w:rsidRDefault="003A12C6">
            <w:pPr>
              <w:spacing w:after="0"/>
              <w:ind w:left="135"/>
              <w:jc w:val="center"/>
            </w:pPr>
          </w:p>
        </w:tc>
        <w:tc>
          <w:tcPr>
            <w:tcW w:w="2568" w:type="dxa"/>
            <w:tcMar>
              <w:top w:w="50" w:type="dxa"/>
              <w:left w:w="100" w:type="dxa"/>
            </w:tcMar>
            <w:vAlign w:val="center"/>
          </w:tcPr>
          <w:p w:rsidR="003A12C6" w:rsidRDefault="003A12C6">
            <w:pPr>
              <w:spacing w:after="0"/>
              <w:ind w:left="135"/>
            </w:pPr>
          </w:p>
        </w:tc>
      </w:tr>
      <w:tr w:rsidR="003A12C6">
        <w:trPr>
          <w:trHeight w:val="144"/>
          <w:tblCellSpacing w:w="20" w:type="nil"/>
        </w:trPr>
        <w:tc>
          <w:tcPr>
            <w:tcW w:w="0" w:type="auto"/>
            <w:gridSpan w:val="2"/>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ОБЩЕЕ КОЛИЧЕСТВО ЧАСОВ ПО ПРОГРАММЕ</w:t>
            </w:r>
          </w:p>
        </w:tc>
        <w:tc>
          <w:tcPr>
            <w:tcW w:w="1491"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102 </w:t>
            </w:r>
          </w:p>
        </w:tc>
        <w:tc>
          <w:tcPr>
            <w:tcW w:w="166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6 </w:t>
            </w:r>
          </w:p>
        </w:tc>
        <w:tc>
          <w:tcPr>
            <w:tcW w:w="1756"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3A12C6" w:rsidRDefault="003A12C6"/>
        </w:tc>
      </w:tr>
    </w:tbl>
    <w:p w:rsidR="003A12C6" w:rsidRDefault="003A12C6">
      <w:pPr>
        <w:sectPr w:rsidR="003A12C6">
          <w:pgSz w:w="16383" w:h="11906" w:orient="landscape"/>
          <w:pgMar w:top="1134" w:right="850" w:bottom="1134" w:left="1701" w:header="720" w:footer="720" w:gutter="0"/>
          <w:cols w:space="720"/>
        </w:sectPr>
      </w:pPr>
    </w:p>
    <w:p w:rsidR="003A12C6" w:rsidRDefault="0029788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30"/>
        <w:gridCol w:w="3563"/>
        <w:gridCol w:w="1184"/>
        <w:gridCol w:w="2640"/>
        <w:gridCol w:w="2708"/>
        <w:gridCol w:w="3115"/>
      </w:tblGrid>
      <w:tr w:rsidR="003A12C6">
        <w:trPr>
          <w:trHeight w:val="144"/>
          <w:tblCellSpacing w:w="20" w:type="nil"/>
        </w:trPr>
        <w:tc>
          <w:tcPr>
            <w:tcW w:w="485" w:type="dxa"/>
            <w:vMerge w:val="restart"/>
            <w:tcMar>
              <w:top w:w="50" w:type="dxa"/>
              <w:left w:w="100" w:type="dxa"/>
            </w:tcMar>
            <w:vAlign w:val="center"/>
          </w:tcPr>
          <w:p w:rsidR="003A12C6" w:rsidRDefault="00297887">
            <w:pPr>
              <w:spacing w:after="0"/>
              <w:ind w:left="135"/>
            </w:pPr>
            <w:r>
              <w:rPr>
                <w:rFonts w:ascii="Times New Roman" w:hAnsi="Times New Roman"/>
                <w:b/>
                <w:color w:val="000000"/>
                <w:sz w:val="24"/>
              </w:rPr>
              <w:t xml:space="preserve">№ п/п </w:t>
            </w:r>
          </w:p>
          <w:p w:rsidR="003A12C6" w:rsidRDefault="003A12C6">
            <w:pPr>
              <w:spacing w:after="0"/>
              <w:ind w:left="135"/>
            </w:pPr>
          </w:p>
        </w:tc>
        <w:tc>
          <w:tcPr>
            <w:tcW w:w="2640"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Наименованиеразделов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темпрограммы</w:t>
            </w:r>
            <w:proofErr w:type="spellEnd"/>
          </w:p>
          <w:p w:rsidR="003A12C6" w:rsidRDefault="003A12C6">
            <w:pPr>
              <w:spacing w:after="0"/>
              <w:ind w:left="135"/>
            </w:pPr>
          </w:p>
        </w:tc>
        <w:tc>
          <w:tcPr>
            <w:tcW w:w="0" w:type="auto"/>
            <w:gridSpan w:val="3"/>
            <w:tcMar>
              <w:top w:w="50" w:type="dxa"/>
              <w:left w:w="100" w:type="dxa"/>
            </w:tcMar>
            <w:vAlign w:val="center"/>
          </w:tcPr>
          <w:p w:rsidR="003A12C6" w:rsidRDefault="00297887">
            <w:pPr>
              <w:spacing w:after="0"/>
            </w:pPr>
            <w:proofErr w:type="spellStart"/>
            <w:r>
              <w:rPr>
                <w:rFonts w:ascii="Times New Roman" w:hAnsi="Times New Roman"/>
                <w:b/>
                <w:color w:val="000000"/>
                <w:sz w:val="24"/>
              </w:rPr>
              <w:t>Количествочасов</w:t>
            </w:r>
            <w:proofErr w:type="spellEnd"/>
          </w:p>
        </w:tc>
        <w:tc>
          <w:tcPr>
            <w:tcW w:w="2757"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образовательныересурсы</w:t>
            </w:r>
            <w:proofErr w:type="spellEnd"/>
          </w:p>
          <w:p w:rsidR="003A12C6" w:rsidRDefault="003A12C6">
            <w:pPr>
              <w:spacing w:after="0"/>
              <w:ind w:left="135"/>
            </w:pPr>
          </w:p>
        </w:tc>
      </w:tr>
      <w:tr w:rsidR="003A12C6">
        <w:trPr>
          <w:trHeight w:val="144"/>
          <w:tblCellSpacing w:w="20" w:type="nil"/>
        </w:trPr>
        <w:tc>
          <w:tcPr>
            <w:tcW w:w="0" w:type="auto"/>
            <w:vMerge/>
            <w:tcBorders>
              <w:top w:val="nil"/>
            </w:tcBorders>
            <w:tcMar>
              <w:top w:w="50" w:type="dxa"/>
              <w:left w:w="100" w:type="dxa"/>
            </w:tcMar>
          </w:tcPr>
          <w:p w:rsidR="003A12C6" w:rsidRDefault="003A12C6"/>
        </w:tc>
        <w:tc>
          <w:tcPr>
            <w:tcW w:w="0" w:type="auto"/>
            <w:vMerge/>
            <w:tcBorders>
              <w:top w:val="nil"/>
            </w:tcBorders>
            <w:tcMar>
              <w:top w:w="50" w:type="dxa"/>
              <w:left w:w="100" w:type="dxa"/>
            </w:tcMar>
          </w:tcPr>
          <w:p w:rsidR="003A12C6" w:rsidRDefault="003A12C6"/>
        </w:tc>
        <w:tc>
          <w:tcPr>
            <w:tcW w:w="1017"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Всего</w:t>
            </w:r>
            <w:proofErr w:type="spellEnd"/>
          </w:p>
          <w:p w:rsidR="003A12C6" w:rsidRDefault="003A12C6">
            <w:pPr>
              <w:spacing w:after="0"/>
              <w:ind w:left="135"/>
            </w:pPr>
          </w:p>
        </w:tc>
        <w:tc>
          <w:tcPr>
            <w:tcW w:w="1745"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Контрольныеработы</w:t>
            </w:r>
            <w:proofErr w:type="spellEnd"/>
          </w:p>
          <w:p w:rsidR="003A12C6" w:rsidRDefault="003A12C6">
            <w:pPr>
              <w:spacing w:after="0"/>
              <w:ind w:left="135"/>
            </w:pPr>
          </w:p>
        </w:tc>
        <w:tc>
          <w:tcPr>
            <w:tcW w:w="1829"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Практическиеработы</w:t>
            </w:r>
            <w:proofErr w:type="spellEnd"/>
          </w:p>
          <w:p w:rsidR="003A12C6" w:rsidRDefault="003A12C6">
            <w:pPr>
              <w:spacing w:after="0"/>
              <w:ind w:left="135"/>
            </w:pPr>
          </w:p>
        </w:tc>
        <w:tc>
          <w:tcPr>
            <w:tcW w:w="0" w:type="auto"/>
            <w:vMerge/>
            <w:tcBorders>
              <w:top w:val="nil"/>
            </w:tcBorders>
            <w:tcMar>
              <w:top w:w="50" w:type="dxa"/>
              <w:left w:w="100" w:type="dxa"/>
            </w:tcMar>
          </w:tcPr>
          <w:p w:rsidR="003A12C6" w:rsidRDefault="003A12C6"/>
        </w:tc>
      </w:tr>
      <w:tr w:rsidR="003A12C6">
        <w:trPr>
          <w:trHeight w:val="144"/>
          <w:tblCellSpacing w:w="20" w:type="nil"/>
        </w:trPr>
        <w:tc>
          <w:tcPr>
            <w:tcW w:w="485" w:type="dxa"/>
            <w:tcMar>
              <w:top w:w="50" w:type="dxa"/>
              <w:left w:w="100" w:type="dxa"/>
            </w:tcMar>
            <w:vAlign w:val="center"/>
          </w:tcPr>
          <w:p w:rsidR="003A12C6" w:rsidRDefault="00297887">
            <w:pPr>
              <w:spacing w:after="0"/>
            </w:pPr>
            <w:r>
              <w:rPr>
                <w:rFonts w:ascii="Times New Roman" w:hAnsi="Times New Roman"/>
                <w:color w:val="000000"/>
                <w:sz w:val="24"/>
              </w:rPr>
              <w:t>1</w:t>
            </w:r>
          </w:p>
        </w:tc>
        <w:tc>
          <w:tcPr>
            <w:tcW w:w="2640"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Аналитическаягеометрия</w:t>
            </w:r>
            <w:proofErr w:type="spellEnd"/>
          </w:p>
        </w:tc>
        <w:tc>
          <w:tcPr>
            <w:tcW w:w="101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15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3A12C6" w:rsidRDefault="003A12C6">
            <w:pPr>
              <w:spacing w:after="0"/>
              <w:ind w:left="135"/>
              <w:jc w:val="center"/>
            </w:pPr>
          </w:p>
        </w:tc>
        <w:tc>
          <w:tcPr>
            <w:tcW w:w="2757" w:type="dxa"/>
            <w:tcMar>
              <w:top w:w="50" w:type="dxa"/>
              <w:left w:w="100" w:type="dxa"/>
            </w:tcMar>
            <w:vAlign w:val="center"/>
          </w:tcPr>
          <w:p w:rsidR="003A12C6" w:rsidRDefault="003A12C6">
            <w:pPr>
              <w:spacing w:after="0"/>
              <w:ind w:left="135"/>
            </w:pPr>
          </w:p>
        </w:tc>
      </w:tr>
      <w:tr w:rsidR="003A12C6">
        <w:trPr>
          <w:trHeight w:val="144"/>
          <w:tblCellSpacing w:w="20" w:type="nil"/>
        </w:trPr>
        <w:tc>
          <w:tcPr>
            <w:tcW w:w="485" w:type="dxa"/>
            <w:tcMar>
              <w:top w:w="50" w:type="dxa"/>
              <w:left w:w="100" w:type="dxa"/>
            </w:tcMar>
            <w:vAlign w:val="center"/>
          </w:tcPr>
          <w:p w:rsidR="003A12C6" w:rsidRDefault="00297887">
            <w:pPr>
              <w:spacing w:after="0"/>
            </w:pPr>
            <w:r>
              <w:rPr>
                <w:rFonts w:ascii="Times New Roman" w:hAnsi="Times New Roman"/>
                <w:color w:val="000000"/>
                <w:sz w:val="24"/>
              </w:rPr>
              <w:t>2</w:t>
            </w:r>
          </w:p>
        </w:tc>
        <w:tc>
          <w:tcPr>
            <w:tcW w:w="2640"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обобщение и систематизация знаний</w:t>
            </w:r>
          </w:p>
        </w:tc>
        <w:tc>
          <w:tcPr>
            <w:tcW w:w="101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15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3A12C6" w:rsidRDefault="003A12C6">
            <w:pPr>
              <w:spacing w:after="0"/>
              <w:ind w:left="135"/>
              <w:jc w:val="center"/>
            </w:pPr>
          </w:p>
        </w:tc>
        <w:tc>
          <w:tcPr>
            <w:tcW w:w="2757" w:type="dxa"/>
            <w:tcMar>
              <w:top w:w="50" w:type="dxa"/>
              <w:left w:w="100" w:type="dxa"/>
            </w:tcMar>
            <w:vAlign w:val="center"/>
          </w:tcPr>
          <w:p w:rsidR="003A12C6" w:rsidRDefault="003A12C6">
            <w:pPr>
              <w:spacing w:after="0"/>
              <w:ind w:left="135"/>
            </w:pPr>
          </w:p>
        </w:tc>
      </w:tr>
      <w:tr w:rsidR="003A12C6">
        <w:trPr>
          <w:trHeight w:val="144"/>
          <w:tblCellSpacing w:w="20" w:type="nil"/>
        </w:trPr>
        <w:tc>
          <w:tcPr>
            <w:tcW w:w="485" w:type="dxa"/>
            <w:tcMar>
              <w:top w:w="50" w:type="dxa"/>
              <w:left w:w="100" w:type="dxa"/>
            </w:tcMar>
            <w:vAlign w:val="center"/>
          </w:tcPr>
          <w:p w:rsidR="003A12C6" w:rsidRDefault="00297887">
            <w:pPr>
              <w:spacing w:after="0"/>
            </w:pPr>
            <w:r>
              <w:rPr>
                <w:rFonts w:ascii="Times New Roman" w:hAnsi="Times New Roman"/>
                <w:color w:val="000000"/>
                <w:sz w:val="24"/>
              </w:rPr>
              <w:t>3</w:t>
            </w:r>
          </w:p>
        </w:tc>
        <w:tc>
          <w:tcPr>
            <w:tcW w:w="2640"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Объёммногогранника</w:t>
            </w:r>
            <w:proofErr w:type="spellEnd"/>
          </w:p>
        </w:tc>
        <w:tc>
          <w:tcPr>
            <w:tcW w:w="101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17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3A12C6" w:rsidRDefault="003A12C6">
            <w:pPr>
              <w:spacing w:after="0"/>
              <w:ind w:left="135"/>
              <w:jc w:val="center"/>
            </w:pPr>
          </w:p>
        </w:tc>
        <w:tc>
          <w:tcPr>
            <w:tcW w:w="2757" w:type="dxa"/>
            <w:tcMar>
              <w:top w:w="50" w:type="dxa"/>
              <w:left w:w="100" w:type="dxa"/>
            </w:tcMar>
            <w:vAlign w:val="center"/>
          </w:tcPr>
          <w:p w:rsidR="003A12C6" w:rsidRDefault="003A12C6">
            <w:pPr>
              <w:spacing w:after="0"/>
              <w:ind w:left="135"/>
            </w:pPr>
          </w:p>
        </w:tc>
      </w:tr>
      <w:tr w:rsidR="003A12C6">
        <w:trPr>
          <w:trHeight w:val="144"/>
          <w:tblCellSpacing w:w="20" w:type="nil"/>
        </w:trPr>
        <w:tc>
          <w:tcPr>
            <w:tcW w:w="485" w:type="dxa"/>
            <w:tcMar>
              <w:top w:w="50" w:type="dxa"/>
              <w:left w:w="100" w:type="dxa"/>
            </w:tcMar>
            <w:vAlign w:val="center"/>
          </w:tcPr>
          <w:p w:rsidR="003A12C6" w:rsidRDefault="00297887">
            <w:pPr>
              <w:spacing w:after="0"/>
            </w:pPr>
            <w:r>
              <w:rPr>
                <w:rFonts w:ascii="Times New Roman" w:hAnsi="Times New Roman"/>
                <w:color w:val="000000"/>
                <w:sz w:val="24"/>
              </w:rPr>
              <w:t>4</w:t>
            </w:r>
          </w:p>
        </w:tc>
        <w:tc>
          <w:tcPr>
            <w:tcW w:w="2640"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Телавращения</w:t>
            </w:r>
            <w:proofErr w:type="spellEnd"/>
          </w:p>
        </w:tc>
        <w:tc>
          <w:tcPr>
            <w:tcW w:w="101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24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3A12C6" w:rsidRDefault="003A12C6">
            <w:pPr>
              <w:spacing w:after="0"/>
              <w:ind w:left="135"/>
              <w:jc w:val="center"/>
            </w:pPr>
          </w:p>
        </w:tc>
        <w:tc>
          <w:tcPr>
            <w:tcW w:w="2757" w:type="dxa"/>
            <w:tcMar>
              <w:top w:w="50" w:type="dxa"/>
              <w:left w:w="100" w:type="dxa"/>
            </w:tcMar>
            <w:vAlign w:val="center"/>
          </w:tcPr>
          <w:p w:rsidR="003A12C6" w:rsidRDefault="003A12C6">
            <w:pPr>
              <w:spacing w:after="0"/>
              <w:ind w:left="135"/>
            </w:pPr>
          </w:p>
        </w:tc>
      </w:tr>
      <w:tr w:rsidR="003A12C6">
        <w:trPr>
          <w:trHeight w:val="144"/>
          <w:tblCellSpacing w:w="20" w:type="nil"/>
        </w:trPr>
        <w:tc>
          <w:tcPr>
            <w:tcW w:w="485" w:type="dxa"/>
            <w:tcMar>
              <w:top w:w="50" w:type="dxa"/>
              <w:left w:w="100" w:type="dxa"/>
            </w:tcMar>
            <w:vAlign w:val="center"/>
          </w:tcPr>
          <w:p w:rsidR="003A12C6" w:rsidRDefault="00297887">
            <w:pPr>
              <w:spacing w:after="0"/>
            </w:pPr>
            <w:r>
              <w:rPr>
                <w:rFonts w:ascii="Times New Roman" w:hAnsi="Times New Roman"/>
                <w:color w:val="000000"/>
                <w:sz w:val="24"/>
              </w:rPr>
              <w:t>5</w:t>
            </w:r>
          </w:p>
        </w:tc>
        <w:tc>
          <w:tcPr>
            <w:tcW w:w="2640"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Площади поверхности и объёмы круглых тел</w:t>
            </w:r>
          </w:p>
        </w:tc>
        <w:tc>
          <w:tcPr>
            <w:tcW w:w="101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9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3A12C6" w:rsidRDefault="003A12C6">
            <w:pPr>
              <w:spacing w:after="0"/>
              <w:ind w:left="135"/>
              <w:jc w:val="center"/>
            </w:pPr>
          </w:p>
        </w:tc>
        <w:tc>
          <w:tcPr>
            <w:tcW w:w="2757" w:type="dxa"/>
            <w:tcMar>
              <w:top w:w="50" w:type="dxa"/>
              <w:left w:w="100" w:type="dxa"/>
            </w:tcMar>
            <w:vAlign w:val="center"/>
          </w:tcPr>
          <w:p w:rsidR="003A12C6" w:rsidRDefault="003A12C6">
            <w:pPr>
              <w:spacing w:after="0"/>
              <w:ind w:left="135"/>
            </w:pPr>
          </w:p>
        </w:tc>
      </w:tr>
      <w:tr w:rsidR="003A12C6">
        <w:trPr>
          <w:trHeight w:val="144"/>
          <w:tblCellSpacing w:w="20" w:type="nil"/>
        </w:trPr>
        <w:tc>
          <w:tcPr>
            <w:tcW w:w="485" w:type="dxa"/>
            <w:tcMar>
              <w:top w:w="50" w:type="dxa"/>
              <w:left w:w="100" w:type="dxa"/>
            </w:tcMar>
            <w:vAlign w:val="center"/>
          </w:tcPr>
          <w:p w:rsidR="003A12C6" w:rsidRDefault="00297887">
            <w:pPr>
              <w:spacing w:after="0"/>
            </w:pPr>
            <w:r>
              <w:rPr>
                <w:rFonts w:ascii="Times New Roman" w:hAnsi="Times New Roman"/>
                <w:color w:val="000000"/>
                <w:sz w:val="24"/>
              </w:rPr>
              <w:t>6</w:t>
            </w:r>
          </w:p>
        </w:tc>
        <w:tc>
          <w:tcPr>
            <w:tcW w:w="2640"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Движения</w:t>
            </w:r>
            <w:proofErr w:type="spellEnd"/>
          </w:p>
        </w:tc>
        <w:tc>
          <w:tcPr>
            <w:tcW w:w="101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5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3A12C6" w:rsidRDefault="003A12C6">
            <w:pPr>
              <w:spacing w:after="0"/>
              <w:ind w:left="135"/>
              <w:jc w:val="center"/>
            </w:pPr>
          </w:p>
        </w:tc>
        <w:tc>
          <w:tcPr>
            <w:tcW w:w="2757" w:type="dxa"/>
            <w:tcMar>
              <w:top w:w="50" w:type="dxa"/>
              <w:left w:w="100" w:type="dxa"/>
            </w:tcMar>
            <w:vAlign w:val="center"/>
          </w:tcPr>
          <w:p w:rsidR="003A12C6" w:rsidRDefault="003A12C6">
            <w:pPr>
              <w:spacing w:after="0"/>
              <w:ind w:left="135"/>
            </w:pPr>
          </w:p>
        </w:tc>
      </w:tr>
      <w:tr w:rsidR="003A12C6">
        <w:trPr>
          <w:trHeight w:val="144"/>
          <w:tblCellSpacing w:w="20" w:type="nil"/>
        </w:trPr>
        <w:tc>
          <w:tcPr>
            <w:tcW w:w="485" w:type="dxa"/>
            <w:tcMar>
              <w:top w:w="50" w:type="dxa"/>
              <w:left w:w="100" w:type="dxa"/>
            </w:tcMar>
            <w:vAlign w:val="center"/>
          </w:tcPr>
          <w:p w:rsidR="003A12C6" w:rsidRDefault="00297887">
            <w:pPr>
              <w:spacing w:after="0"/>
            </w:pPr>
            <w:r>
              <w:rPr>
                <w:rFonts w:ascii="Times New Roman" w:hAnsi="Times New Roman"/>
                <w:color w:val="000000"/>
                <w:sz w:val="24"/>
              </w:rPr>
              <w:t>7</w:t>
            </w:r>
          </w:p>
        </w:tc>
        <w:tc>
          <w:tcPr>
            <w:tcW w:w="2640"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обобщение и систематизация знаний</w:t>
            </w:r>
          </w:p>
        </w:tc>
        <w:tc>
          <w:tcPr>
            <w:tcW w:w="1017"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17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2 </w:t>
            </w:r>
          </w:p>
        </w:tc>
        <w:tc>
          <w:tcPr>
            <w:tcW w:w="1829" w:type="dxa"/>
            <w:tcMar>
              <w:top w:w="50" w:type="dxa"/>
              <w:left w:w="100" w:type="dxa"/>
            </w:tcMar>
            <w:vAlign w:val="center"/>
          </w:tcPr>
          <w:p w:rsidR="003A12C6" w:rsidRDefault="003A12C6">
            <w:pPr>
              <w:spacing w:after="0"/>
              <w:ind w:left="135"/>
              <w:jc w:val="center"/>
            </w:pPr>
          </w:p>
        </w:tc>
        <w:tc>
          <w:tcPr>
            <w:tcW w:w="2757" w:type="dxa"/>
            <w:tcMar>
              <w:top w:w="50" w:type="dxa"/>
              <w:left w:w="100" w:type="dxa"/>
            </w:tcMar>
            <w:vAlign w:val="center"/>
          </w:tcPr>
          <w:p w:rsidR="003A12C6" w:rsidRDefault="003A12C6">
            <w:pPr>
              <w:spacing w:after="0"/>
              <w:ind w:left="135"/>
            </w:pPr>
          </w:p>
        </w:tc>
      </w:tr>
      <w:tr w:rsidR="003A12C6">
        <w:trPr>
          <w:trHeight w:val="144"/>
          <w:tblCellSpacing w:w="20" w:type="nil"/>
        </w:trPr>
        <w:tc>
          <w:tcPr>
            <w:tcW w:w="0" w:type="auto"/>
            <w:gridSpan w:val="2"/>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102 </w:t>
            </w:r>
          </w:p>
        </w:tc>
        <w:tc>
          <w:tcPr>
            <w:tcW w:w="174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8 </w:t>
            </w:r>
          </w:p>
        </w:tc>
        <w:tc>
          <w:tcPr>
            <w:tcW w:w="1829"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3A12C6" w:rsidRDefault="003A12C6"/>
        </w:tc>
      </w:tr>
    </w:tbl>
    <w:p w:rsidR="003A12C6" w:rsidRDefault="003A12C6">
      <w:pPr>
        <w:sectPr w:rsidR="003A12C6">
          <w:pgSz w:w="16383" w:h="11906" w:orient="landscape"/>
          <w:pgMar w:top="1134" w:right="850" w:bottom="1134" w:left="1701" w:header="720" w:footer="720" w:gutter="0"/>
          <w:cols w:space="720"/>
        </w:sectPr>
      </w:pPr>
    </w:p>
    <w:p w:rsidR="003A12C6" w:rsidRDefault="003A12C6">
      <w:pPr>
        <w:sectPr w:rsidR="003A12C6">
          <w:pgSz w:w="16383" w:h="11906" w:orient="landscape"/>
          <w:pgMar w:top="1134" w:right="850" w:bottom="1134" w:left="1701" w:header="720" w:footer="720" w:gutter="0"/>
          <w:cols w:space="720"/>
        </w:sectPr>
      </w:pPr>
    </w:p>
    <w:p w:rsidR="003A12C6" w:rsidRDefault="00297887">
      <w:pPr>
        <w:spacing w:after="0"/>
        <w:ind w:left="120"/>
      </w:pPr>
      <w:bookmarkStart w:id="10" w:name="block-2137036"/>
      <w:bookmarkEnd w:id="9"/>
      <w:r>
        <w:rPr>
          <w:rFonts w:ascii="Times New Roman" w:hAnsi="Times New Roman"/>
          <w:b/>
          <w:color w:val="000000"/>
          <w:sz w:val="28"/>
        </w:rPr>
        <w:lastRenderedPageBreak/>
        <w:t xml:space="preserve"> ПОУРОЧНОЕ ПЛАНИРОВАНИЕ </w:t>
      </w:r>
    </w:p>
    <w:p w:rsidR="003A12C6" w:rsidRDefault="0029788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526"/>
        <w:gridCol w:w="3943"/>
        <w:gridCol w:w="698"/>
        <w:gridCol w:w="1823"/>
        <w:gridCol w:w="1869"/>
        <w:gridCol w:w="1312"/>
        <w:gridCol w:w="3869"/>
      </w:tblGrid>
      <w:tr w:rsidR="003A12C6">
        <w:trPr>
          <w:trHeight w:val="144"/>
          <w:tblCellSpacing w:w="20" w:type="nil"/>
        </w:trPr>
        <w:tc>
          <w:tcPr>
            <w:tcW w:w="453" w:type="dxa"/>
            <w:vMerge w:val="restart"/>
            <w:tcMar>
              <w:top w:w="50" w:type="dxa"/>
              <w:left w:w="100" w:type="dxa"/>
            </w:tcMar>
            <w:vAlign w:val="center"/>
          </w:tcPr>
          <w:p w:rsidR="003A12C6" w:rsidRDefault="00297887">
            <w:pPr>
              <w:spacing w:after="0"/>
              <w:ind w:left="135"/>
            </w:pPr>
            <w:r>
              <w:rPr>
                <w:rFonts w:ascii="Times New Roman" w:hAnsi="Times New Roman"/>
                <w:b/>
                <w:color w:val="000000"/>
                <w:sz w:val="24"/>
              </w:rPr>
              <w:t xml:space="preserve">№ п/п </w:t>
            </w:r>
          </w:p>
          <w:p w:rsidR="003A12C6" w:rsidRDefault="003A12C6">
            <w:pPr>
              <w:spacing w:after="0"/>
              <w:ind w:left="135"/>
            </w:pPr>
          </w:p>
        </w:tc>
        <w:tc>
          <w:tcPr>
            <w:tcW w:w="3344"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Темаурока</w:t>
            </w:r>
            <w:proofErr w:type="spellEnd"/>
          </w:p>
          <w:p w:rsidR="003A12C6" w:rsidRDefault="003A12C6">
            <w:pPr>
              <w:spacing w:after="0"/>
              <w:ind w:left="135"/>
            </w:pPr>
          </w:p>
        </w:tc>
        <w:tc>
          <w:tcPr>
            <w:tcW w:w="0" w:type="auto"/>
            <w:gridSpan w:val="3"/>
            <w:tcMar>
              <w:top w:w="50" w:type="dxa"/>
              <w:left w:w="100" w:type="dxa"/>
            </w:tcMar>
            <w:vAlign w:val="center"/>
          </w:tcPr>
          <w:p w:rsidR="003A12C6" w:rsidRDefault="00297887">
            <w:pPr>
              <w:spacing w:after="0"/>
            </w:pPr>
            <w:proofErr w:type="spellStart"/>
            <w:r>
              <w:rPr>
                <w:rFonts w:ascii="Times New Roman" w:hAnsi="Times New Roman"/>
                <w:b/>
                <w:color w:val="000000"/>
                <w:sz w:val="24"/>
              </w:rPr>
              <w:t>Количествочасов</w:t>
            </w:r>
            <w:proofErr w:type="spellEnd"/>
          </w:p>
        </w:tc>
        <w:tc>
          <w:tcPr>
            <w:tcW w:w="1122"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Датаизучения</w:t>
            </w:r>
            <w:proofErr w:type="spellEnd"/>
          </w:p>
          <w:p w:rsidR="003A12C6" w:rsidRDefault="003A12C6">
            <w:pPr>
              <w:spacing w:after="0"/>
              <w:ind w:left="135"/>
            </w:pPr>
          </w:p>
        </w:tc>
        <w:tc>
          <w:tcPr>
            <w:tcW w:w="1936"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Электронныецифровыеобразовательныересурсы</w:t>
            </w:r>
            <w:proofErr w:type="spellEnd"/>
          </w:p>
          <w:p w:rsidR="003A12C6" w:rsidRDefault="003A12C6">
            <w:pPr>
              <w:spacing w:after="0"/>
              <w:ind w:left="135"/>
            </w:pPr>
          </w:p>
        </w:tc>
      </w:tr>
      <w:tr w:rsidR="003A12C6">
        <w:trPr>
          <w:trHeight w:val="144"/>
          <w:tblCellSpacing w:w="20" w:type="nil"/>
        </w:trPr>
        <w:tc>
          <w:tcPr>
            <w:tcW w:w="0" w:type="auto"/>
            <w:vMerge/>
            <w:tcBorders>
              <w:top w:val="nil"/>
            </w:tcBorders>
            <w:tcMar>
              <w:top w:w="50" w:type="dxa"/>
              <w:left w:w="100" w:type="dxa"/>
            </w:tcMar>
          </w:tcPr>
          <w:p w:rsidR="003A12C6" w:rsidRDefault="003A12C6"/>
        </w:tc>
        <w:tc>
          <w:tcPr>
            <w:tcW w:w="0" w:type="auto"/>
            <w:vMerge/>
            <w:tcBorders>
              <w:top w:val="nil"/>
            </w:tcBorders>
            <w:tcMar>
              <w:top w:w="50" w:type="dxa"/>
              <w:left w:w="100" w:type="dxa"/>
            </w:tcMar>
          </w:tcPr>
          <w:p w:rsidR="003A12C6" w:rsidRDefault="003A12C6"/>
        </w:tc>
        <w:tc>
          <w:tcPr>
            <w:tcW w:w="795"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Всего</w:t>
            </w:r>
            <w:proofErr w:type="spellEnd"/>
          </w:p>
          <w:p w:rsidR="003A12C6" w:rsidRDefault="003A12C6">
            <w:pPr>
              <w:spacing w:after="0"/>
              <w:ind w:left="135"/>
            </w:pPr>
          </w:p>
        </w:tc>
        <w:tc>
          <w:tcPr>
            <w:tcW w:w="1488"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Контрольныеработы</w:t>
            </w:r>
            <w:proofErr w:type="spellEnd"/>
          </w:p>
          <w:p w:rsidR="003A12C6" w:rsidRDefault="003A12C6">
            <w:pPr>
              <w:spacing w:after="0"/>
              <w:ind w:left="135"/>
            </w:pPr>
          </w:p>
        </w:tc>
        <w:tc>
          <w:tcPr>
            <w:tcW w:w="1590"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Практическиеработы</w:t>
            </w:r>
            <w:proofErr w:type="spellEnd"/>
          </w:p>
          <w:p w:rsidR="003A12C6" w:rsidRDefault="003A12C6">
            <w:pPr>
              <w:spacing w:after="0"/>
              <w:ind w:left="135"/>
            </w:pPr>
          </w:p>
        </w:tc>
        <w:tc>
          <w:tcPr>
            <w:tcW w:w="0" w:type="auto"/>
            <w:vMerge/>
            <w:tcBorders>
              <w:top w:val="nil"/>
            </w:tcBorders>
            <w:tcMar>
              <w:top w:w="50" w:type="dxa"/>
              <w:left w:w="100" w:type="dxa"/>
            </w:tcMar>
          </w:tcPr>
          <w:p w:rsidR="003A12C6" w:rsidRDefault="003A12C6"/>
        </w:tc>
        <w:tc>
          <w:tcPr>
            <w:tcW w:w="0" w:type="auto"/>
            <w:vMerge/>
            <w:tcBorders>
              <w:top w:val="nil"/>
            </w:tcBorders>
            <w:tcMar>
              <w:top w:w="50" w:type="dxa"/>
              <w:left w:w="100" w:type="dxa"/>
            </w:tcMar>
          </w:tcPr>
          <w:p w:rsidR="003A12C6" w:rsidRDefault="003A12C6"/>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Основные правила изображения на рисунке плоскости, параллельных прямых (отрезков), середины отрезка </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Понятия стереометрии: точка, прямая, плоскость, пространство. Основные правила изображения на рисунке плоскости, параллельных прямых (отрезков), середины отрезка</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Понятия: пересекающиеся плоскости, пересекающиеся прямая и плоскость; полупространство</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Понятия: пересекающиеся плоскости, пересекающиеся прямая и плоскость; полупространство</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Многогранники, изображение простейших пространственных фигур, несуществующих объектов</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6</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Многогранники, изображение простейших пространственных фигур, несуществующих объектов</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Аксиомы стереометрии и первые следствия из них</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Аксиомы стереометрии и первые следствия из них</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Аксиомы стереометрии и первые следствия из них. Способы задания прямых и плоскостей в пространстве. </w:t>
            </w:r>
            <w:proofErr w:type="spellStart"/>
            <w:r>
              <w:rPr>
                <w:rFonts w:ascii="Times New Roman" w:hAnsi="Times New Roman"/>
                <w:color w:val="000000"/>
                <w:sz w:val="24"/>
              </w:rPr>
              <w:t>Обозначенияпрямых</w:t>
            </w:r>
            <w:proofErr w:type="spellEnd"/>
            <w:r>
              <w:rPr>
                <w:rFonts w:ascii="Times New Roman" w:hAnsi="Times New Roman"/>
                <w:color w:val="000000"/>
                <w:sz w:val="24"/>
              </w:rPr>
              <w:t xml:space="preserve"> и </w:t>
            </w:r>
            <w:proofErr w:type="spellStart"/>
            <w:r>
              <w:rPr>
                <w:rFonts w:ascii="Times New Roman" w:hAnsi="Times New Roman"/>
                <w:color w:val="000000"/>
                <w:sz w:val="24"/>
              </w:rPr>
              <w:t>плоскостей</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10</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Изображение сечений пирамиды, куба и призмы, которые проходят через их рёбра. </w:t>
            </w:r>
            <w:proofErr w:type="spellStart"/>
            <w:r>
              <w:rPr>
                <w:rFonts w:ascii="Times New Roman" w:hAnsi="Times New Roman"/>
                <w:color w:val="000000"/>
                <w:sz w:val="24"/>
              </w:rPr>
              <w:t>Изображениепересеченияполученныхплоскостей</w:t>
            </w:r>
            <w:proofErr w:type="spellEnd"/>
            <w:r>
              <w:rPr>
                <w:rFonts w:ascii="Times New Roman" w:hAnsi="Times New Roman"/>
                <w:color w:val="000000"/>
                <w:sz w:val="24"/>
              </w:rPr>
              <w:t xml:space="preserve">. </w:t>
            </w:r>
            <w:proofErr w:type="spellStart"/>
            <w:r>
              <w:rPr>
                <w:rFonts w:ascii="Times New Roman" w:hAnsi="Times New Roman"/>
                <w:color w:val="000000"/>
                <w:sz w:val="24"/>
              </w:rPr>
              <w:t>Раскрашиваниепостроенныхсеченийразнымицветами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11</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Изображение сечений пирамиды, куба и призмы, которые проходят через их рёбра. </w:t>
            </w:r>
            <w:proofErr w:type="spellStart"/>
            <w:r>
              <w:rPr>
                <w:rFonts w:ascii="Times New Roman" w:hAnsi="Times New Roman"/>
                <w:color w:val="000000"/>
                <w:sz w:val="24"/>
              </w:rPr>
              <w:t>Изображениепересеченияполученныхплоскостей</w:t>
            </w:r>
            <w:proofErr w:type="spellEnd"/>
            <w:r>
              <w:rPr>
                <w:rFonts w:ascii="Times New Roman" w:hAnsi="Times New Roman"/>
                <w:color w:val="000000"/>
                <w:sz w:val="24"/>
              </w:rPr>
              <w:t xml:space="preserve">. </w:t>
            </w:r>
            <w:proofErr w:type="spellStart"/>
            <w:r>
              <w:rPr>
                <w:rFonts w:ascii="Times New Roman" w:hAnsi="Times New Roman"/>
                <w:color w:val="000000"/>
                <w:sz w:val="24"/>
              </w:rPr>
              <w:t>Раскрашиваниепостроенныхсеченийразнымицветами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12</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Изображение сечений пирамиды, куба и призмы, которые проходят через их рёбра. </w:t>
            </w:r>
            <w:proofErr w:type="spellStart"/>
            <w:r>
              <w:rPr>
                <w:rFonts w:ascii="Times New Roman" w:hAnsi="Times New Roman"/>
                <w:color w:val="000000"/>
                <w:sz w:val="24"/>
              </w:rPr>
              <w:lastRenderedPageBreak/>
              <w:t>Изображениепересеченияполученныхплоскостей</w:t>
            </w:r>
            <w:proofErr w:type="spellEnd"/>
            <w:r>
              <w:rPr>
                <w:rFonts w:ascii="Times New Roman" w:hAnsi="Times New Roman"/>
                <w:color w:val="000000"/>
                <w:sz w:val="24"/>
              </w:rPr>
              <w:t xml:space="preserve">. </w:t>
            </w:r>
            <w:proofErr w:type="spellStart"/>
            <w:r>
              <w:rPr>
                <w:rFonts w:ascii="Times New Roman" w:hAnsi="Times New Roman"/>
                <w:color w:val="000000"/>
                <w:sz w:val="24"/>
              </w:rPr>
              <w:t>Раскрашиваниепостроенныхсеченийразнымицветами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13</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Изображение сечений пирамиды, куба и призмы, которые проходят через их рёбра. </w:t>
            </w:r>
            <w:proofErr w:type="spellStart"/>
            <w:r>
              <w:rPr>
                <w:rFonts w:ascii="Times New Roman" w:hAnsi="Times New Roman"/>
                <w:color w:val="000000"/>
                <w:sz w:val="24"/>
              </w:rPr>
              <w:t>Изображениепересеченияполученныхплоскостей</w:t>
            </w:r>
            <w:proofErr w:type="spellEnd"/>
            <w:r>
              <w:rPr>
                <w:rFonts w:ascii="Times New Roman" w:hAnsi="Times New Roman"/>
                <w:color w:val="000000"/>
                <w:sz w:val="24"/>
              </w:rPr>
              <w:t xml:space="preserve">. </w:t>
            </w:r>
            <w:proofErr w:type="spellStart"/>
            <w:r>
              <w:rPr>
                <w:rFonts w:ascii="Times New Roman" w:hAnsi="Times New Roman"/>
                <w:color w:val="000000"/>
                <w:sz w:val="24"/>
              </w:rPr>
              <w:t>Раскрашиваниепостроенныхсеченийразнымицветами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Метод следов для построения сечений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15</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Метод следов для построения сечений. Свойства пересечений прямых и плоскостей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16</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Метод следов для построения сечений. Свойства пересечений прямых и плоскостей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17</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Построение сечений в пирамиде, кубе по трём точкам на рёбрах. Создание выносных чертежей и запись шагов построения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Построение сечений в пирамиде, кубе по трём точкам на рёбрах. Создание выносных чертежей и запись шагов построения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19</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Построение сечений в пирамиде, кубе по трём точкам на рёбрах. </w:t>
            </w:r>
            <w:r w:rsidRPr="00297887">
              <w:rPr>
                <w:rFonts w:ascii="Times New Roman" w:hAnsi="Times New Roman"/>
                <w:color w:val="000000"/>
                <w:sz w:val="24"/>
                <w:lang w:val="ru-RU"/>
              </w:rPr>
              <w:lastRenderedPageBreak/>
              <w:t>Создание выносных чертежей и запись шагов построения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20</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Построение сечений в пирамиде, кубе по трём точкам на рёбрах. Создание выносных чертежей и запись шагов построения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21</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Повторение планиметрии: Теорема о пропорциональных отрезках. </w:t>
            </w:r>
            <w:proofErr w:type="spellStart"/>
            <w:r>
              <w:rPr>
                <w:rFonts w:ascii="Times New Roman" w:hAnsi="Times New Roman"/>
                <w:color w:val="000000"/>
                <w:sz w:val="24"/>
              </w:rPr>
              <w:t>Подобиетреугольников</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22</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Повторение планиметрии: Теорема Менелая. Расчеты в сечениях на выносных чертежах. </w:t>
            </w:r>
            <w:proofErr w:type="spellStart"/>
            <w:r>
              <w:rPr>
                <w:rFonts w:ascii="Times New Roman" w:hAnsi="Times New Roman"/>
                <w:color w:val="000000"/>
                <w:sz w:val="24"/>
              </w:rPr>
              <w:t>Историяразвитияпланиметрии</w:t>
            </w:r>
            <w:proofErr w:type="spellEnd"/>
            <w:r>
              <w:rPr>
                <w:rFonts w:ascii="Times New Roman" w:hAnsi="Times New Roman"/>
                <w:color w:val="000000"/>
                <w:sz w:val="24"/>
              </w:rPr>
              <w:t xml:space="preserve"> и </w:t>
            </w:r>
            <w:proofErr w:type="spellStart"/>
            <w:r>
              <w:rPr>
                <w:rFonts w:ascii="Times New Roman" w:hAnsi="Times New Roman"/>
                <w:color w:val="000000"/>
                <w:sz w:val="24"/>
              </w:rPr>
              <w:t>стереометрии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23</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Контрольная работа "Аксиомы стереометрии. Сечения"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24</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Взаимное расположение прямых в пространстве. Скрещивающиеся прямые. Признаки скрещивающихся прямых. </w:t>
            </w:r>
            <w:proofErr w:type="spellStart"/>
            <w:r>
              <w:rPr>
                <w:rFonts w:ascii="Times New Roman" w:hAnsi="Times New Roman"/>
                <w:color w:val="000000"/>
                <w:sz w:val="24"/>
              </w:rPr>
              <w:t>Параллельныепрямые</w:t>
            </w:r>
            <w:proofErr w:type="spellEnd"/>
            <w:r>
              <w:rPr>
                <w:rFonts w:ascii="Times New Roman" w:hAnsi="Times New Roman"/>
                <w:color w:val="000000"/>
                <w:sz w:val="24"/>
              </w:rPr>
              <w:t xml:space="preserve"> в </w:t>
            </w:r>
            <w:proofErr w:type="spellStart"/>
            <w:r>
              <w:rPr>
                <w:rFonts w:ascii="Times New Roman" w:hAnsi="Times New Roman"/>
                <w:color w:val="000000"/>
                <w:sz w:val="24"/>
              </w:rPr>
              <w:t>пространстве</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25</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Теорема о существовании и единственности прямой параллельной данной прямой, проходящей через точку пространства и не лежащей на данной прямой. </w:t>
            </w:r>
            <w:proofErr w:type="spellStart"/>
            <w:r>
              <w:rPr>
                <w:rFonts w:ascii="Times New Roman" w:hAnsi="Times New Roman"/>
                <w:color w:val="000000"/>
                <w:sz w:val="24"/>
              </w:rPr>
              <w:t>Лемма</w:t>
            </w:r>
            <w:proofErr w:type="spellEnd"/>
            <w:r>
              <w:rPr>
                <w:rFonts w:ascii="Times New Roman" w:hAnsi="Times New Roman"/>
                <w:color w:val="000000"/>
                <w:sz w:val="24"/>
              </w:rPr>
              <w:t xml:space="preserve"> о </w:t>
            </w:r>
            <w:proofErr w:type="spellStart"/>
            <w:r>
              <w:rPr>
                <w:rFonts w:ascii="Times New Roman" w:hAnsi="Times New Roman"/>
                <w:color w:val="000000"/>
                <w:sz w:val="24"/>
              </w:rPr>
              <w:t>пересечениипараллельныхпрямых</w:t>
            </w:r>
            <w:r>
              <w:rPr>
                <w:rFonts w:ascii="Times New Roman" w:hAnsi="Times New Roman"/>
                <w:color w:val="000000"/>
                <w:sz w:val="24"/>
              </w:rPr>
              <w:lastRenderedPageBreak/>
              <w:t>плоскостью</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26</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Параллельность трех прямых. Теорема о трёх параллельных прямых. </w:t>
            </w:r>
            <w:proofErr w:type="spellStart"/>
            <w:r>
              <w:rPr>
                <w:rFonts w:ascii="Times New Roman" w:hAnsi="Times New Roman"/>
                <w:color w:val="000000"/>
                <w:sz w:val="24"/>
              </w:rPr>
              <w:t>Теорема</w:t>
            </w:r>
            <w:proofErr w:type="spellEnd"/>
            <w:r>
              <w:rPr>
                <w:rFonts w:ascii="Times New Roman" w:hAnsi="Times New Roman"/>
                <w:color w:val="000000"/>
                <w:sz w:val="24"/>
              </w:rPr>
              <w:t xml:space="preserve"> о </w:t>
            </w:r>
            <w:proofErr w:type="spellStart"/>
            <w:r>
              <w:rPr>
                <w:rFonts w:ascii="Times New Roman" w:hAnsi="Times New Roman"/>
                <w:color w:val="000000"/>
                <w:sz w:val="24"/>
              </w:rPr>
              <w:t>скрещивающихсяпрямых</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27</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Параллельное проектирование. Основные свойства параллельного проектирования. </w:t>
            </w:r>
            <w:proofErr w:type="spellStart"/>
            <w:r>
              <w:rPr>
                <w:rFonts w:ascii="Times New Roman" w:hAnsi="Times New Roman"/>
                <w:color w:val="000000"/>
                <w:sz w:val="24"/>
              </w:rPr>
              <w:t>Изображениеразныхфигур</w:t>
            </w:r>
            <w:proofErr w:type="spellEnd"/>
            <w:r>
              <w:rPr>
                <w:rFonts w:ascii="Times New Roman" w:hAnsi="Times New Roman"/>
                <w:color w:val="000000"/>
                <w:sz w:val="24"/>
              </w:rPr>
              <w:t xml:space="preserve"> в </w:t>
            </w:r>
            <w:proofErr w:type="spellStart"/>
            <w:r>
              <w:rPr>
                <w:rFonts w:ascii="Times New Roman" w:hAnsi="Times New Roman"/>
                <w:color w:val="000000"/>
                <w:sz w:val="24"/>
              </w:rPr>
              <w:t>параллельнойпроекции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28</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Центральная проекция. Угол с сонаправленными сторонами. </w:t>
            </w:r>
            <w:proofErr w:type="spellStart"/>
            <w:r>
              <w:rPr>
                <w:rFonts w:ascii="Times New Roman" w:hAnsi="Times New Roman"/>
                <w:color w:val="000000"/>
                <w:sz w:val="24"/>
              </w:rPr>
              <w:t>Уголмеждупрямыми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29</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Задачи на доказательство и исследование, связанные с расположением прямых в пространстве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30</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Понятия: параллельность прямой и плоскости в пространстве. Признак параллельности прямой и плоскости. </w:t>
            </w:r>
            <w:proofErr w:type="spellStart"/>
            <w:r>
              <w:rPr>
                <w:rFonts w:ascii="Times New Roman" w:hAnsi="Times New Roman"/>
                <w:color w:val="000000"/>
                <w:sz w:val="24"/>
              </w:rPr>
              <w:t>Свойствапараллельностипрямой</w:t>
            </w:r>
            <w:proofErr w:type="spellEnd"/>
            <w:r>
              <w:rPr>
                <w:rFonts w:ascii="Times New Roman" w:hAnsi="Times New Roman"/>
                <w:color w:val="000000"/>
                <w:sz w:val="24"/>
              </w:rPr>
              <w:t xml:space="preserve"> и </w:t>
            </w:r>
            <w:proofErr w:type="spellStart"/>
            <w:r>
              <w:rPr>
                <w:rFonts w:ascii="Times New Roman" w:hAnsi="Times New Roman"/>
                <w:color w:val="000000"/>
                <w:sz w:val="24"/>
              </w:rPr>
              <w:t>плоскости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31</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Геометрические задачи на вычисление и доказательство, связанные с параллельностью прямых и плоскостей в пространстве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32</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Построение сечения, проходящего </w:t>
            </w:r>
            <w:r w:rsidRPr="00297887">
              <w:rPr>
                <w:rFonts w:ascii="Times New Roman" w:hAnsi="Times New Roman"/>
                <w:color w:val="000000"/>
                <w:sz w:val="24"/>
                <w:lang w:val="ru-RU"/>
              </w:rPr>
              <w:lastRenderedPageBreak/>
              <w:t xml:space="preserve">через данную прямую на чертеже и параллельного другой прямой. </w:t>
            </w:r>
            <w:proofErr w:type="spellStart"/>
            <w:r>
              <w:rPr>
                <w:rFonts w:ascii="Times New Roman" w:hAnsi="Times New Roman"/>
                <w:color w:val="000000"/>
                <w:sz w:val="24"/>
              </w:rPr>
              <w:t>Расчётотношений</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Параллельная проекция, применение для построения сечений куба и параллелепипеда. </w:t>
            </w:r>
            <w:proofErr w:type="spellStart"/>
            <w:r>
              <w:rPr>
                <w:rFonts w:ascii="Times New Roman" w:hAnsi="Times New Roman"/>
                <w:color w:val="000000"/>
                <w:sz w:val="24"/>
              </w:rPr>
              <w:t>Свойствапараллелепипеда</w:t>
            </w:r>
            <w:proofErr w:type="spellEnd"/>
            <w:r>
              <w:rPr>
                <w:rFonts w:ascii="Times New Roman" w:hAnsi="Times New Roman"/>
                <w:color w:val="000000"/>
                <w:sz w:val="24"/>
              </w:rPr>
              <w:t xml:space="preserve"> и </w:t>
            </w:r>
            <w:proofErr w:type="spellStart"/>
            <w:r>
              <w:rPr>
                <w:rFonts w:ascii="Times New Roman" w:hAnsi="Times New Roman"/>
                <w:color w:val="000000"/>
                <w:sz w:val="24"/>
              </w:rPr>
              <w:t>призмы</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Параллельные плоскости. Признаки параллельности двух плоскостей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35</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Теорема о параллельности и единственности плоскости, проходящей через точку, не принадлежащую данной плоскости и следствия из неё</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36</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Свойства параллельных плоскостей: о параллельности прямых пересечения при пересечении двух параллельных плоскостей третьей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37</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Свойства параллельных плоскостей: об отрезках параллельных прямых, заключённых между параллельными плоскостями; о пересечении прямой с двумя параллельными плоскостями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38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Повторение: теорема Пифагора на </w:t>
            </w:r>
            <w:r w:rsidRPr="00297887">
              <w:rPr>
                <w:rFonts w:ascii="Times New Roman" w:hAnsi="Times New Roman"/>
                <w:color w:val="000000"/>
                <w:sz w:val="24"/>
                <w:lang w:val="ru-RU"/>
              </w:rPr>
              <w:lastRenderedPageBreak/>
              <w:t>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39</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Повторение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тригонометрияпрямоугольноготреугольника</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40</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Свойства куба и прямоугольного параллелепипеда</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41</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Вычисление длин отрезков в кубе и прямоугольном параллелепипеде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42</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Перпендикулярность прямой и плоскости. Признак перпендикулярности прямой и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43</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Перпендикулярность прямой и плоскости. Признак перпендикулярности прямой и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Теорема о существовании и единственности прямой, проходящей через точку пространства и перпендикулярной к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45</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Плоскости и перпендикулярные им прямые в многогранниках</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46</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Плоскости и перпендикулярные им прямые в многогранниках</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47</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Перпендикуляр и наклонная. Построение перпендикуляра из </w:t>
            </w:r>
            <w:r w:rsidRPr="00297887">
              <w:rPr>
                <w:rFonts w:ascii="Times New Roman" w:hAnsi="Times New Roman"/>
                <w:color w:val="000000"/>
                <w:sz w:val="24"/>
                <w:lang w:val="ru-RU"/>
              </w:rPr>
              <w:lastRenderedPageBreak/>
              <w:t>точки на прямую</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48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Перпендикуляр и наклонная. Построение перпендикуляра из точки на прямую</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49</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Теорема о трёх перпендикулярах (прямая и обратная)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50</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Теорема о трёх перпендикулярах (прямая и обратная)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51</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Уголмеждускрещивающимисяпрямыми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52</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Поиск перпендикулярных прямых с помощью перпендикулярных плоскостей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53</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Ортогональноепроектирование</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Построение сечений куба, призмы, правильной пирамиды с помощью ортогональной проекции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55</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Построение сечений куба, призмы, правильной пирамиды с помощью ортогональной проекции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56</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Симметрия в пространстве относительно плоскости. </w:t>
            </w:r>
            <w:proofErr w:type="spellStart"/>
            <w:r>
              <w:rPr>
                <w:rFonts w:ascii="Times New Roman" w:hAnsi="Times New Roman"/>
                <w:color w:val="000000"/>
                <w:sz w:val="24"/>
              </w:rPr>
              <w:t>Плоскостисимметрий</w:t>
            </w:r>
            <w:proofErr w:type="spellEnd"/>
            <w:r>
              <w:rPr>
                <w:rFonts w:ascii="Times New Roman" w:hAnsi="Times New Roman"/>
                <w:color w:val="000000"/>
                <w:sz w:val="24"/>
              </w:rPr>
              <w:t xml:space="preserve"> в </w:t>
            </w:r>
            <w:proofErr w:type="spellStart"/>
            <w:r>
              <w:rPr>
                <w:rFonts w:ascii="Times New Roman" w:hAnsi="Times New Roman"/>
                <w:color w:val="000000"/>
                <w:sz w:val="24"/>
              </w:rPr>
              <w:t>многогранниках</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57</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Признак перпендикулярности прямой и плоскости как следствие симметрии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58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Правильные многогранники. </w:t>
            </w:r>
            <w:r w:rsidRPr="00297887">
              <w:rPr>
                <w:rFonts w:ascii="Times New Roman" w:hAnsi="Times New Roman"/>
                <w:color w:val="000000"/>
                <w:sz w:val="24"/>
                <w:lang w:val="ru-RU"/>
              </w:rPr>
              <w:lastRenderedPageBreak/>
              <w:t>Расчёт расстояний от точки до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59</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Правильные многогранники. Расчёт расстояний от точки до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60</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Способы опустить перпендикуляры: симметрия, сдвиг точки по параллельной прямой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61</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Сдвиг по непараллельной прямой, изменение расстояний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62</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Контрольная работа "Взаимное расположение прямых и плоскостей в пространстве"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63</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угол между прямыми на плоскости, тригонометрия в произвольном треугольнике, теорема косинусов</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угол между скрещивающимися прямыми в пространстве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65</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Геометрические методы вычисления угла между прямыми в многогранниках</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66</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Двугранный угол. Свойство линейных углов двугранного угла</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67</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Перпендикулярные плоскости. Свойства взаимно </w:t>
            </w:r>
            <w:r w:rsidRPr="00297887">
              <w:rPr>
                <w:rFonts w:ascii="Times New Roman" w:hAnsi="Times New Roman"/>
                <w:color w:val="000000"/>
                <w:sz w:val="24"/>
                <w:lang w:val="ru-RU"/>
              </w:rPr>
              <w:lastRenderedPageBreak/>
              <w:t>перпендикулярных плоскостей</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68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Признак перпендикулярности плоскостей; теорема о прямой пересечения двух плоскостей перпендикулярных третьей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69</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Прямоугольный параллелепипед; куб; измерения, свойства прямоугольного параллелепипеда</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70</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Теорема о диагонали прямоугольного параллелепипеда и следствие из неё</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71</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Стереометрические и прикладные задачи, связанные со взаимным расположением прямых и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72</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скрещивающиеся прямые, параллельные плоскости в стандартных многогранниках</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73</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Пара параллельных плоскостей на скрещивающихся прямых, расстояние между скрещивающимися прямыми в простых ситуациях</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Расстояние от точки до плоскости, расстояние от прямой до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75</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Вычисление расстояний между </w:t>
            </w:r>
            <w:r w:rsidRPr="00297887">
              <w:rPr>
                <w:rFonts w:ascii="Times New Roman" w:hAnsi="Times New Roman"/>
                <w:color w:val="000000"/>
                <w:sz w:val="24"/>
                <w:lang w:val="ru-RU"/>
              </w:rPr>
              <w:lastRenderedPageBreak/>
              <w:t>скрещивающимися прямыми с помощью перпендикулярной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76</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Трёхгранный угол, неравенства для трехгранных углов. Теорема Пифагора, теоремы косинусов и синусов для трёхгранного угла</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77</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Элементы сферической геометрии: геодезические линии на Земле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78</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Контрольная работа "Углы и расстояния"</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79</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Систематизация знаний "Многогранник и его элементы"</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80</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Пирамида. Виды пирамид. Правильная пирамида</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81</w:t>
            </w:r>
          </w:p>
        </w:tc>
        <w:tc>
          <w:tcPr>
            <w:tcW w:w="3344"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Призма. Прямая и наклонная призмы. </w:t>
            </w:r>
            <w:proofErr w:type="spellStart"/>
            <w:r>
              <w:rPr>
                <w:rFonts w:ascii="Times New Roman" w:hAnsi="Times New Roman"/>
                <w:color w:val="000000"/>
                <w:sz w:val="24"/>
              </w:rPr>
              <w:t>Правильнаяпризма</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82</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Прямой параллелепипед, прямоугольный параллелепипед, куб</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83</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Выпуклыемногогранники</w:t>
            </w:r>
            <w:proofErr w:type="spellEnd"/>
            <w:r>
              <w:rPr>
                <w:rFonts w:ascii="Times New Roman" w:hAnsi="Times New Roman"/>
                <w:color w:val="000000"/>
                <w:sz w:val="24"/>
              </w:rPr>
              <w:t xml:space="preserve">. </w:t>
            </w:r>
            <w:proofErr w:type="spellStart"/>
            <w:r>
              <w:rPr>
                <w:rFonts w:ascii="Times New Roman" w:hAnsi="Times New Roman"/>
                <w:color w:val="000000"/>
                <w:sz w:val="24"/>
              </w:rPr>
              <w:t>ТеоремаЭйлера</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84</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Выпуклые многогранники. Теорема Эйлера. Правильные и полуправильные многогранники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85</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Контрольнаяработа</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Многогранники</w:t>
            </w:r>
            <w:proofErr w:type="spellEnd"/>
            <w:r>
              <w:rPr>
                <w:rFonts w:ascii="Times New Roman" w:hAnsi="Times New Roman"/>
                <w:color w:val="000000"/>
                <w:sz w:val="24"/>
              </w:rPr>
              <w:t>"</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lastRenderedPageBreak/>
              <w:t>86</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Понятие вектора на плоскости и в пространстве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87</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Суммавекторов</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88</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Разностьвекторов</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89</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Правилопараллелепипеда</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90</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Умножениевектораначисло</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91</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Разложение вектора по базису трёх векторов, не лежащих в одной плоскости</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92</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Скалярноепроизведение</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93</w:t>
            </w:r>
          </w:p>
        </w:tc>
        <w:tc>
          <w:tcPr>
            <w:tcW w:w="3344"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Вычисление угла между векторами в пространстве</w:t>
            </w:r>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94</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Простейшиезадачи</w:t>
            </w:r>
            <w:proofErr w:type="spellEnd"/>
            <w:r>
              <w:rPr>
                <w:rFonts w:ascii="Times New Roman" w:hAnsi="Times New Roman"/>
                <w:color w:val="000000"/>
                <w:sz w:val="24"/>
              </w:rPr>
              <w:t xml:space="preserve"> с </w:t>
            </w:r>
            <w:proofErr w:type="spellStart"/>
            <w:r>
              <w:rPr>
                <w:rFonts w:ascii="Times New Roman" w:hAnsi="Times New Roman"/>
                <w:color w:val="000000"/>
                <w:sz w:val="24"/>
              </w:rPr>
              <w:t>векторами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95</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Простейшиезадачи</w:t>
            </w:r>
            <w:proofErr w:type="spellEnd"/>
            <w:r>
              <w:rPr>
                <w:rFonts w:ascii="Times New Roman" w:hAnsi="Times New Roman"/>
                <w:color w:val="000000"/>
                <w:sz w:val="24"/>
              </w:rPr>
              <w:t xml:space="preserve"> с </w:t>
            </w:r>
            <w:proofErr w:type="spellStart"/>
            <w:r>
              <w:rPr>
                <w:rFonts w:ascii="Times New Roman" w:hAnsi="Times New Roman"/>
                <w:color w:val="000000"/>
                <w:sz w:val="24"/>
              </w:rPr>
              <w:t>векторами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96</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Простейшиезадачи</w:t>
            </w:r>
            <w:proofErr w:type="spellEnd"/>
            <w:r>
              <w:rPr>
                <w:rFonts w:ascii="Times New Roman" w:hAnsi="Times New Roman"/>
                <w:color w:val="000000"/>
                <w:sz w:val="24"/>
              </w:rPr>
              <w:t xml:space="preserve"> с </w:t>
            </w:r>
            <w:proofErr w:type="spellStart"/>
            <w:r>
              <w:rPr>
                <w:rFonts w:ascii="Times New Roman" w:hAnsi="Times New Roman"/>
                <w:color w:val="000000"/>
                <w:sz w:val="24"/>
              </w:rPr>
              <w:t>векторами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97</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Простейшиезадачи</w:t>
            </w:r>
            <w:proofErr w:type="spellEnd"/>
            <w:r>
              <w:rPr>
                <w:rFonts w:ascii="Times New Roman" w:hAnsi="Times New Roman"/>
                <w:color w:val="000000"/>
                <w:sz w:val="24"/>
              </w:rPr>
              <w:t xml:space="preserve"> с </w:t>
            </w:r>
            <w:proofErr w:type="spellStart"/>
            <w:r>
              <w:rPr>
                <w:rFonts w:ascii="Times New Roman" w:hAnsi="Times New Roman"/>
                <w:color w:val="000000"/>
                <w:sz w:val="24"/>
              </w:rPr>
              <w:t>векторами</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98</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систематизациязнаний</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99</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систематизациязнаний</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100</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Итоговаяконтрольнаяработа</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101</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Итоговаяконтрольнаяработа</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453" w:type="dxa"/>
            <w:tcMar>
              <w:top w:w="50" w:type="dxa"/>
              <w:left w:w="100" w:type="dxa"/>
            </w:tcMar>
            <w:vAlign w:val="center"/>
          </w:tcPr>
          <w:p w:rsidR="003A12C6" w:rsidRDefault="00297887">
            <w:pPr>
              <w:spacing w:after="0"/>
            </w:pPr>
            <w:r>
              <w:rPr>
                <w:rFonts w:ascii="Times New Roman" w:hAnsi="Times New Roman"/>
                <w:color w:val="000000"/>
                <w:sz w:val="24"/>
              </w:rPr>
              <w:t>102</w:t>
            </w:r>
          </w:p>
        </w:tc>
        <w:tc>
          <w:tcPr>
            <w:tcW w:w="3344"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систематизациязнаний</w:t>
            </w:r>
            <w:proofErr w:type="spellEnd"/>
          </w:p>
        </w:tc>
        <w:tc>
          <w:tcPr>
            <w:tcW w:w="79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3A12C6" w:rsidRDefault="003A12C6">
            <w:pPr>
              <w:spacing w:after="0"/>
              <w:ind w:left="135"/>
              <w:jc w:val="center"/>
            </w:pPr>
          </w:p>
        </w:tc>
        <w:tc>
          <w:tcPr>
            <w:tcW w:w="1590" w:type="dxa"/>
            <w:tcMar>
              <w:top w:w="50" w:type="dxa"/>
              <w:left w:w="100" w:type="dxa"/>
            </w:tcMar>
            <w:vAlign w:val="center"/>
          </w:tcPr>
          <w:p w:rsidR="003A12C6" w:rsidRDefault="003A12C6">
            <w:pPr>
              <w:spacing w:after="0"/>
              <w:ind w:left="135"/>
              <w:jc w:val="center"/>
            </w:pPr>
          </w:p>
        </w:tc>
        <w:tc>
          <w:tcPr>
            <w:tcW w:w="1122" w:type="dxa"/>
            <w:tcMar>
              <w:top w:w="50" w:type="dxa"/>
              <w:left w:w="100" w:type="dxa"/>
            </w:tcMar>
            <w:vAlign w:val="center"/>
          </w:tcPr>
          <w:p w:rsidR="003A12C6" w:rsidRDefault="003A12C6">
            <w:pPr>
              <w:spacing w:after="0"/>
              <w:ind w:left="135"/>
            </w:pPr>
          </w:p>
        </w:tc>
        <w:tc>
          <w:tcPr>
            <w:tcW w:w="1936" w:type="dxa"/>
            <w:tcMar>
              <w:top w:w="50" w:type="dxa"/>
              <w:left w:w="100" w:type="dxa"/>
            </w:tcMar>
            <w:vAlign w:val="center"/>
          </w:tcPr>
          <w:p w:rsidR="003A12C6" w:rsidRDefault="003A12C6">
            <w:pPr>
              <w:spacing w:after="0"/>
              <w:ind w:left="135"/>
            </w:pPr>
          </w:p>
        </w:tc>
      </w:tr>
      <w:tr w:rsidR="003A12C6">
        <w:trPr>
          <w:trHeight w:val="144"/>
          <w:tblCellSpacing w:w="20" w:type="nil"/>
        </w:trPr>
        <w:tc>
          <w:tcPr>
            <w:tcW w:w="0" w:type="auto"/>
            <w:gridSpan w:val="2"/>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lastRenderedPageBreak/>
              <w:t>ОБЩЕЕ КОЛИЧЕСТВО ЧАСОВ ПО ПРОГРАММЕ</w:t>
            </w:r>
          </w:p>
        </w:tc>
        <w:tc>
          <w:tcPr>
            <w:tcW w:w="125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102 </w:t>
            </w:r>
          </w:p>
        </w:tc>
        <w:tc>
          <w:tcPr>
            <w:tcW w:w="1488"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6 </w:t>
            </w:r>
          </w:p>
        </w:tc>
        <w:tc>
          <w:tcPr>
            <w:tcW w:w="159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3A12C6" w:rsidRDefault="003A12C6"/>
        </w:tc>
      </w:tr>
    </w:tbl>
    <w:p w:rsidR="003A12C6" w:rsidRDefault="003A12C6">
      <w:pPr>
        <w:sectPr w:rsidR="003A12C6">
          <w:pgSz w:w="16383" w:h="11906" w:orient="landscape"/>
          <w:pgMar w:top="1134" w:right="850" w:bottom="1134" w:left="1701" w:header="720" w:footer="720" w:gutter="0"/>
          <w:cols w:space="720"/>
        </w:sectPr>
      </w:pPr>
    </w:p>
    <w:p w:rsidR="003A12C6" w:rsidRDefault="0029788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540"/>
        <w:gridCol w:w="3536"/>
        <w:gridCol w:w="721"/>
        <w:gridCol w:w="1898"/>
        <w:gridCol w:w="1945"/>
        <w:gridCol w:w="1363"/>
        <w:gridCol w:w="4037"/>
      </w:tblGrid>
      <w:tr w:rsidR="003A12C6">
        <w:trPr>
          <w:trHeight w:val="144"/>
          <w:tblCellSpacing w:w="20" w:type="nil"/>
        </w:trPr>
        <w:tc>
          <w:tcPr>
            <w:tcW w:w="463" w:type="dxa"/>
            <w:vMerge w:val="restart"/>
            <w:tcMar>
              <w:top w:w="50" w:type="dxa"/>
              <w:left w:w="100" w:type="dxa"/>
            </w:tcMar>
            <w:vAlign w:val="center"/>
          </w:tcPr>
          <w:p w:rsidR="003A12C6" w:rsidRDefault="00297887">
            <w:pPr>
              <w:spacing w:after="0"/>
              <w:ind w:left="135"/>
            </w:pPr>
            <w:r>
              <w:rPr>
                <w:rFonts w:ascii="Times New Roman" w:hAnsi="Times New Roman"/>
                <w:b/>
                <w:color w:val="000000"/>
                <w:sz w:val="24"/>
              </w:rPr>
              <w:t xml:space="preserve">№ п/п </w:t>
            </w:r>
          </w:p>
          <w:p w:rsidR="003A12C6" w:rsidRDefault="003A12C6">
            <w:pPr>
              <w:spacing w:after="0"/>
              <w:ind w:left="135"/>
            </w:pPr>
          </w:p>
        </w:tc>
        <w:tc>
          <w:tcPr>
            <w:tcW w:w="3168"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Темаурока</w:t>
            </w:r>
            <w:proofErr w:type="spellEnd"/>
          </w:p>
          <w:p w:rsidR="003A12C6" w:rsidRDefault="003A12C6">
            <w:pPr>
              <w:spacing w:after="0"/>
              <w:ind w:left="135"/>
            </w:pPr>
          </w:p>
        </w:tc>
        <w:tc>
          <w:tcPr>
            <w:tcW w:w="0" w:type="auto"/>
            <w:gridSpan w:val="3"/>
            <w:tcMar>
              <w:top w:w="50" w:type="dxa"/>
              <w:left w:w="100" w:type="dxa"/>
            </w:tcMar>
            <w:vAlign w:val="center"/>
          </w:tcPr>
          <w:p w:rsidR="003A12C6" w:rsidRDefault="00297887">
            <w:pPr>
              <w:spacing w:after="0"/>
            </w:pPr>
            <w:proofErr w:type="spellStart"/>
            <w:r>
              <w:rPr>
                <w:rFonts w:ascii="Times New Roman" w:hAnsi="Times New Roman"/>
                <w:b/>
                <w:color w:val="000000"/>
                <w:sz w:val="24"/>
              </w:rPr>
              <w:t>Количествочасов</w:t>
            </w:r>
            <w:proofErr w:type="spellEnd"/>
          </w:p>
        </w:tc>
        <w:tc>
          <w:tcPr>
            <w:tcW w:w="1139"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Датаизучения</w:t>
            </w:r>
            <w:proofErr w:type="spellEnd"/>
          </w:p>
          <w:p w:rsidR="003A12C6" w:rsidRDefault="003A12C6">
            <w:pPr>
              <w:spacing w:after="0"/>
              <w:ind w:left="135"/>
            </w:pPr>
          </w:p>
        </w:tc>
        <w:tc>
          <w:tcPr>
            <w:tcW w:w="1959" w:type="dxa"/>
            <w:vMerge w:val="restart"/>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Электронныецифровыеобразовательныересурсы</w:t>
            </w:r>
            <w:proofErr w:type="spellEnd"/>
          </w:p>
          <w:p w:rsidR="003A12C6" w:rsidRDefault="003A12C6">
            <w:pPr>
              <w:spacing w:after="0"/>
              <w:ind w:left="135"/>
            </w:pPr>
          </w:p>
        </w:tc>
      </w:tr>
      <w:tr w:rsidR="003A12C6">
        <w:trPr>
          <w:trHeight w:val="144"/>
          <w:tblCellSpacing w:w="20" w:type="nil"/>
        </w:trPr>
        <w:tc>
          <w:tcPr>
            <w:tcW w:w="0" w:type="auto"/>
            <w:vMerge/>
            <w:tcBorders>
              <w:top w:val="nil"/>
            </w:tcBorders>
            <w:tcMar>
              <w:top w:w="50" w:type="dxa"/>
              <w:left w:w="100" w:type="dxa"/>
            </w:tcMar>
          </w:tcPr>
          <w:p w:rsidR="003A12C6" w:rsidRDefault="003A12C6"/>
        </w:tc>
        <w:tc>
          <w:tcPr>
            <w:tcW w:w="0" w:type="auto"/>
            <w:vMerge/>
            <w:tcBorders>
              <w:top w:val="nil"/>
            </w:tcBorders>
            <w:tcMar>
              <w:top w:w="50" w:type="dxa"/>
              <w:left w:w="100" w:type="dxa"/>
            </w:tcMar>
          </w:tcPr>
          <w:p w:rsidR="003A12C6" w:rsidRDefault="003A12C6"/>
        </w:tc>
        <w:tc>
          <w:tcPr>
            <w:tcW w:w="815"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Всего</w:t>
            </w:r>
            <w:proofErr w:type="spellEnd"/>
          </w:p>
          <w:p w:rsidR="003A12C6" w:rsidRDefault="003A12C6">
            <w:pPr>
              <w:spacing w:after="0"/>
              <w:ind w:left="135"/>
            </w:pPr>
          </w:p>
        </w:tc>
        <w:tc>
          <w:tcPr>
            <w:tcW w:w="1510"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Контрольныеработы</w:t>
            </w:r>
            <w:proofErr w:type="spellEnd"/>
          </w:p>
          <w:p w:rsidR="003A12C6" w:rsidRDefault="003A12C6">
            <w:pPr>
              <w:spacing w:after="0"/>
              <w:ind w:left="135"/>
            </w:pPr>
          </w:p>
        </w:tc>
        <w:tc>
          <w:tcPr>
            <w:tcW w:w="1611" w:type="dxa"/>
            <w:tcMar>
              <w:top w:w="50" w:type="dxa"/>
              <w:left w:w="100" w:type="dxa"/>
            </w:tcMar>
            <w:vAlign w:val="center"/>
          </w:tcPr>
          <w:p w:rsidR="003A12C6" w:rsidRDefault="00297887">
            <w:pPr>
              <w:spacing w:after="0"/>
              <w:ind w:left="135"/>
            </w:pPr>
            <w:proofErr w:type="spellStart"/>
            <w:r>
              <w:rPr>
                <w:rFonts w:ascii="Times New Roman" w:hAnsi="Times New Roman"/>
                <w:b/>
                <w:color w:val="000000"/>
                <w:sz w:val="24"/>
              </w:rPr>
              <w:t>Практическиеработы</w:t>
            </w:r>
            <w:proofErr w:type="spellEnd"/>
          </w:p>
          <w:p w:rsidR="003A12C6" w:rsidRDefault="003A12C6">
            <w:pPr>
              <w:spacing w:after="0"/>
              <w:ind w:left="135"/>
            </w:pPr>
          </w:p>
        </w:tc>
        <w:tc>
          <w:tcPr>
            <w:tcW w:w="0" w:type="auto"/>
            <w:vMerge/>
            <w:tcBorders>
              <w:top w:val="nil"/>
            </w:tcBorders>
            <w:tcMar>
              <w:top w:w="50" w:type="dxa"/>
              <w:left w:w="100" w:type="dxa"/>
            </w:tcMar>
          </w:tcPr>
          <w:p w:rsidR="003A12C6" w:rsidRDefault="003A12C6"/>
        </w:tc>
        <w:tc>
          <w:tcPr>
            <w:tcW w:w="0" w:type="auto"/>
            <w:vMerge/>
            <w:tcBorders>
              <w:top w:val="nil"/>
            </w:tcBorders>
            <w:tcMar>
              <w:top w:w="50" w:type="dxa"/>
              <w:left w:w="100" w:type="dxa"/>
            </w:tcMar>
          </w:tcPr>
          <w:p w:rsidR="003A12C6" w:rsidRDefault="003A12C6"/>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темы "Координаты вектора на плоскости и в пространстве"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темы "Скалярное произведение векторов"</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темы "Вычисление угла между векторами в пространстве"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темы "Уравнение прямой, проходящей через две точки"</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Уравнение плоскости, нормаль, уравнение плоскости в отрезках</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Уравнение плоскости, нормаль, уравнение плоскости в отрезках</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Векторноепроизведение</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Линейныенеравенства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линейноепрограммирование</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Линейныенеравенства</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линейноепрограммирование</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10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Аналитические методы расчёта угла между прямыми в многогранниках</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Аналитические методы расчёта угла между плоскостями в многогранниках</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Формула расстояния от точки до плоскости в координатах</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13</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Нахождение расстояний от точки до плоскости в кубе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Нахождение расстояний от точки до плоскости в правильной пирамиде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15</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Контрольнаяработа</w:t>
            </w:r>
            <w:proofErr w:type="spellEnd"/>
            <w:r>
              <w:rPr>
                <w:rFonts w:ascii="Times New Roman" w:hAnsi="Times New Roman"/>
                <w:color w:val="000000"/>
                <w:sz w:val="24"/>
              </w:rPr>
              <w:t xml:space="preserve"> "</w:t>
            </w:r>
            <w:proofErr w:type="spellStart"/>
            <w:r>
              <w:rPr>
                <w:rFonts w:ascii="Times New Roman" w:hAnsi="Times New Roman"/>
                <w:color w:val="000000"/>
                <w:sz w:val="24"/>
              </w:rPr>
              <w:t>Аналитическаягеометрия</w:t>
            </w:r>
            <w:proofErr w:type="spellEnd"/>
            <w:r>
              <w:rPr>
                <w:rFonts w:ascii="Times New Roman" w:hAnsi="Times New Roman"/>
                <w:color w:val="000000"/>
                <w:sz w:val="24"/>
              </w:rPr>
              <w:t>"</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16</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Сечениямногогранников</w:t>
            </w:r>
            <w:proofErr w:type="spellEnd"/>
            <w:r>
              <w:rPr>
                <w:rFonts w:ascii="Times New Roman" w:hAnsi="Times New Roman"/>
                <w:color w:val="000000"/>
                <w:sz w:val="24"/>
              </w:rPr>
              <w:t xml:space="preserve">: </w:t>
            </w:r>
            <w:proofErr w:type="spellStart"/>
            <w:r>
              <w:rPr>
                <w:rFonts w:ascii="Times New Roman" w:hAnsi="Times New Roman"/>
                <w:color w:val="000000"/>
                <w:sz w:val="24"/>
              </w:rPr>
              <w:t>стандартныемногогранники</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17</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Сечениямногогранников</w:t>
            </w:r>
            <w:proofErr w:type="spellEnd"/>
            <w:r>
              <w:rPr>
                <w:rFonts w:ascii="Times New Roman" w:hAnsi="Times New Roman"/>
                <w:color w:val="000000"/>
                <w:sz w:val="24"/>
              </w:rPr>
              <w:t xml:space="preserve">: </w:t>
            </w:r>
            <w:proofErr w:type="spellStart"/>
            <w:r>
              <w:rPr>
                <w:rFonts w:ascii="Times New Roman" w:hAnsi="Times New Roman"/>
                <w:color w:val="000000"/>
                <w:sz w:val="24"/>
              </w:rPr>
              <w:t>методследов</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18</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Сечения многогранников: стандартные плоскости, пересечения прямых и плоскостей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19</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Параллельные прямые и плоскости: параллельные сечения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20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Параллельные прямые и плоскости: расчёт отношений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Параллельные прямые и плоскости: углы между скрещивающимися прямыми</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Перпендикулярные прямые и плоскости: стандартные пары перпендикулярных плоскостей и прямых, симметрии многогранников</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23</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Перпендикулярные прямые и плоскости: теорема о трех перпендикулярах</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Перпендикулярные прямые и плоскости: вычисления длин в многогранниках</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площади многоугольников, формулы для площадей, соображения подобия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площади многоугольников, формулы для площадей, соображения подобия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27</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площади многоугольников, формулы для площадей, соображения подобия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28</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Площади сечений многогранников: площади поверхностей, разрезания на части, соображения подобия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29</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Площади сечений многогранников: площади поверхностей, разрезания на части, соображения подобия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Контрольная работа "Повторение: многогранники, сечения многогранников"</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Объём тела. Объем прямоугольного параллелепипеда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Задачи об удвоении куба, о квадратуре куба; о трисекции угла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33</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Стереометрические задачи, связанные с объёмом прямоугольного параллелепипеда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Прикладные задачи, связанные с вычислением объёма прямоугольного параллелепипеда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35</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Объёмпрямойпризмы</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Стереометрические задачи, связанные с вычислением </w:t>
            </w:r>
            <w:r w:rsidRPr="00297887">
              <w:rPr>
                <w:rFonts w:ascii="Times New Roman" w:hAnsi="Times New Roman"/>
                <w:color w:val="000000"/>
                <w:sz w:val="24"/>
                <w:lang w:val="ru-RU"/>
              </w:rPr>
              <w:lastRenderedPageBreak/>
              <w:t>объёмов прямой призмы</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37</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Прикладные задачи, связанные с объёмом прямой призмы</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38</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Вычисление объёмов тел с помощью определённого интеграла. </w:t>
            </w:r>
            <w:proofErr w:type="spellStart"/>
            <w:r>
              <w:rPr>
                <w:rFonts w:ascii="Times New Roman" w:hAnsi="Times New Roman"/>
                <w:color w:val="000000"/>
                <w:sz w:val="24"/>
              </w:rPr>
              <w:t>Объёмнаклоннойпризмы</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39</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Вычисление объёмов тел с помощью определённого интеграла. </w:t>
            </w:r>
            <w:proofErr w:type="spellStart"/>
            <w:r>
              <w:rPr>
                <w:rFonts w:ascii="Times New Roman" w:hAnsi="Times New Roman"/>
                <w:color w:val="000000"/>
                <w:sz w:val="24"/>
              </w:rPr>
              <w:t>Объёмпирамиды</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Формула объёма пирамиды. Отношение объемов пирамид с общим углом</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Формула объёма пирамиды. Отношение объемов пирамид с общим углом</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Стереометрические задачи, связанные с объёмами наклонной призмы</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43</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Стереометрические задачи, связанные с объёмами пирамиды</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Прикладные задачи по теме "Объёмы тел", связанные с объёмом наклонной призмы</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Прикладные задачи по теме "Объёмы тел", связанные с </w:t>
            </w:r>
            <w:r w:rsidRPr="00297887">
              <w:rPr>
                <w:rFonts w:ascii="Times New Roman" w:hAnsi="Times New Roman"/>
                <w:color w:val="000000"/>
                <w:sz w:val="24"/>
                <w:lang w:val="ru-RU"/>
              </w:rPr>
              <w:lastRenderedPageBreak/>
              <w:t>объёмом пирамиды</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46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Применение объёмов. Вычисление расстояния до плоскости</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47</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Контрольнаяработа</w:t>
            </w:r>
            <w:proofErr w:type="spellEnd"/>
            <w:r>
              <w:rPr>
                <w:rFonts w:ascii="Times New Roman" w:hAnsi="Times New Roman"/>
                <w:color w:val="000000"/>
                <w:sz w:val="24"/>
              </w:rPr>
              <w:t xml:space="preserve"> "</w:t>
            </w:r>
            <w:proofErr w:type="spellStart"/>
            <w:r>
              <w:rPr>
                <w:rFonts w:ascii="Times New Roman" w:hAnsi="Times New Roman"/>
                <w:color w:val="000000"/>
                <w:sz w:val="24"/>
              </w:rPr>
              <w:t>Объёммногогранника</w:t>
            </w:r>
            <w:proofErr w:type="spellEnd"/>
            <w:r>
              <w:rPr>
                <w:rFonts w:ascii="Times New Roman" w:hAnsi="Times New Roman"/>
                <w:color w:val="000000"/>
                <w:sz w:val="24"/>
              </w:rPr>
              <w:t>"</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48</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Цилиндрическая поверхность, образующие цилиндрической поверхности</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49</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Цилиндр. Прямой круговой цилиндр. Площадь поверхности цилиндра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50</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Коническая поверхность, образующие конической поверхности. </w:t>
            </w:r>
            <w:proofErr w:type="spellStart"/>
            <w:r>
              <w:rPr>
                <w:rFonts w:ascii="Times New Roman" w:hAnsi="Times New Roman"/>
                <w:color w:val="000000"/>
                <w:sz w:val="24"/>
              </w:rPr>
              <w:t>Конус</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Сечение конуса плоскостью, параллельной плоскости основания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Усечённый конус. Изображение конусов и усечённых конусов</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53</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Площадь боковой поверхности и полной поверхности конуса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Площадь боковой поверхности и полной поверхности конуса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Стереометрические задачи на </w:t>
            </w:r>
            <w:r w:rsidRPr="00297887">
              <w:rPr>
                <w:rFonts w:ascii="Times New Roman" w:hAnsi="Times New Roman"/>
                <w:color w:val="000000"/>
                <w:sz w:val="24"/>
                <w:lang w:val="ru-RU"/>
              </w:rPr>
              <w:lastRenderedPageBreak/>
              <w:t>доказательство и вычисление, построением сечений цилиндра, конуса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56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Стереометрические задачи на доказательство и вычисление, построением сечений цилиндра, конуса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57</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Прикладные задачи, связанные с цилиндром</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58</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Прикладные задачи, связанные с цилиндром</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59</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Сфера</w:t>
            </w:r>
            <w:proofErr w:type="spellEnd"/>
            <w:r>
              <w:rPr>
                <w:rFonts w:ascii="Times New Roman" w:hAnsi="Times New Roman"/>
                <w:color w:val="000000"/>
                <w:sz w:val="24"/>
              </w:rPr>
              <w:t xml:space="preserve"> и </w:t>
            </w:r>
            <w:proofErr w:type="spellStart"/>
            <w:r>
              <w:rPr>
                <w:rFonts w:ascii="Times New Roman" w:hAnsi="Times New Roman"/>
                <w:color w:val="000000"/>
                <w:sz w:val="24"/>
              </w:rPr>
              <w:t>шар</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60</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Пересечение сферы и шара с плоскостью. Касание шара и сферы плоскостью. </w:t>
            </w:r>
            <w:proofErr w:type="spellStart"/>
            <w:r>
              <w:rPr>
                <w:rFonts w:ascii="Times New Roman" w:hAnsi="Times New Roman"/>
                <w:color w:val="000000"/>
                <w:sz w:val="24"/>
              </w:rPr>
              <w:t>Вид</w:t>
            </w:r>
            <w:proofErr w:type="spellEnd"/>
            <w:r>
              <w:rPr>
                <w:rFonts w:ascii="Times New Roman" w:hAnsi="Times New Roman"/>
                <w:color w:val="000000"/>
                <w:sz w:val="24"/>
              </w:rPr>
              <w:t xml:space="preserve"> и </w:t>
            </w:r>
            <w:proofErr w:type="spellStart"/>
            <w:r>
              <w:rPr>
                <w:rFonts w:ascii="Times New Roman" w:hAnsi="Times New Roman"/>
                <w:color w:val="000000"/>
                <w:sz w:val="24"/>
              </w:rPr>
              <w:t>изображениешара</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61</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Пересечение сферы и шара с плоскостью. Касание шара и сферы плоскостью. </w:t>
            </w:r>
            <w:proofErr w:type="spellStart"/>
            <w:r>
              <w:rPr>
                <w:rFonts w:ascii="Times New Roman" w:hAnsi="Times New Roman"/>
                <w:color w:val="000000"/>
                <w:sz w:val="24"/>
              </w:rPr>
              <w:t>Вид</w:t>
            </w:r>
            <w:proofErr w:type="spellEnd"/>
            <w:r>
              <w:rPr>
                <w:rFonts w:ascii="Times New Roman" w:hAnsi="Times New Roman"/>
                <w:color w:val="000000"/>
                <w:sz w:val="24"/>
              </w:rPr>
              <w:t xml:space="preserve"> и </w:t>
            </w:r>
            <w:proofErr w:type="spellStart"/>
            <w:r>
              <w:rPr>
                <w:rFonts w:ascii="Times New Roman" w:hAnsi="Times New Roman"/>
                <w:color w:val="000000"/>
                <w:sz w:val="24"/>
              </w:rPr>
              <w:t>изображениешара</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Уравнение сферы. Площадь сферы и её частей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63</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Симметриясферы</w:t>
            </w:r>
            <w:proofErr w:type="spellEnd"/>
            <w:r>
              <w:rPr>
                <w:rFonts w:ascii="Times New Roman" w:hAnsi="Times New Roman"/>
                <w:color w:val="000000"/>
                <w:sz w:val="24"/>
              </w:rPr>
              <w:t xml:space="preserve"> и </w:t>
            </w:r>
            <w:proofErr w:type="spellStart"/>
            <w:r>
              <w:rPr>
                <w:rFonts w:ascii="Times New Roman" w:hAnsi="Times New Roman"/>
                <w:color w:val="000000"/>
                <w:sz w:val="24"/>
              </w:rPr>
              <w:t>шара</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Стереометрические задачи на доказательство и вычисление, связанные со сферой и шаром, построением их сечений плоскостью</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65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Стереометрические задачи на доказательство и вычисление, связанные со сферой и шаром, построением их сечений плоскостью</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Прикладные задачи, связанные со сферой и шаром</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67</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окружность на плоскости, вычисления в окружности, стандартные подобия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68</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Различные комбинации тел вращения и многогранников</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69</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Задачи по теме "Тела и поверхности вращения"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Задачи по теме "Тела и поверхности вращения"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Контрольная работа "Тела и поверхности вращения"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Объём цилиндра. Теорема об объёме прямого цилиндра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73</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Вычисление объёмов тел с помощью определённого интеграла. </w:t>
            </w:r>
            <w:proofErr w:type="spellStart"/>
            <w:r>
              <w:rPr>
                <w:rFonts w:ascii="Times New Roman" w:hAnsi="Times New Roman"/>
                <w:color w:val="000000"/>
                <w:sz w:val="24"/>
              </w:rPr>
              <w:t>Объёмконуса</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Площади боковой и полной поверхности конуса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Стереометрические задачи, связанные с вычислением </w:t>
            </w:r>
            <w:r w:rsidRPr="00297887">
              <w:rPr>
                <w:rFonts w:ascii="Times New Roman" w:hAnsi="Times New Roman"/>
                <w:color w:val="000000"/>
                <w:sz w:val="24"/>
                <w:lang w:val="ru-RU"/>
              </w:rPr>
              <w:lastRenderedPageBreak/>
              <w:t>объёмов цилиндра, конуса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76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Прикладные задачи по теме "Объёмы и площади поверхностей тел"</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77</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Объём шара и шарового сектора. Теорема об объёме шара. Площадь сферы. Стереометрические задачи, связанные с вычислением объёмов шара, шарового сегмента и шарового сектора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78</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Прикладные задачи по теме "Объёмы тел", связанные с объёмом шара и площадью сферы. </w:t>
            </w:r>
            <w:proofErr w:type="spellStart"/>
            <w:r>
              <w:rPr>
                <w:rFonts w:ascii="Times New Roman" w:hAnsi="Times New Roman"/>
                <w:color w:val="000000"/>
                <w:sz w:val="24"/>
              </w:rPr>
              <w:t>Соотношениямеждуплощадямиповерхностей</w:t>
            </w:r>
            <w:proofErr w:type="spellEnd"/>
            <w:r>
              <w:rPr>
                <w:rFonts w:ascii="Times New Roman" w:hAnsi="Times New Roman"/>
                <w:color w:val="000000"/>
                <w:sz w:val="24"/>
              </w:rPr>
              <w:t xml:space="preserve"> и </w:t>
            </w:r>
            <w:proofErr w:type="spellStart"/>
            <w:r>
              <w:rPr>
                <w:rFonts w:ascii="Times New Roman" w:hAnsi="Times New Roman"/>
                <w:color w:val="000000"/>
                <w:sz w:val="24"/>
              </w:rPr>
              <w:t>объёмамиподобныхтел</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79</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Подобные тела в пространстве. Изменение объёма при подобии. Стереометрические задачи, связанные с вычислением объёмов тел и площадей поверхностей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Контрольная работа "Площади поверхности и объёмы круглых тел"</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81</w:t>
            </w:r>
          </w:p>
        </w:tc>
        <w:tc>
          <w:tcPr>
            <w:tcW w:w="3168" w:type="dxa"/>
            <w:tcMar>
              <w:top w:w="50" w:type="dxa"/>
              <w:left w:w="100" w:type="dxa"/>
            </w:tcMar>
            <w:vAlign w:val="center"/>
          </w:tcPr>
          <w:p w:rsidR="003A12C6" w:rsidRDefault="00297887">
            <w:pPr>
              <w:spacing w:after="0"/>
              <w:ind w:left="135"/>
            </w:pPr>
            <w:r w:rsidRPr="00297887">
              <w:rPr>
                <w:rFonts w:ascii="Times New Roman" w:hAnsi="Times New Roman"/>
                <w:color w:val="000000"/>
                <w:sz w:val="24"/>
                <w:lang w:val="ru-RU"/>
              </w:rPr>
              <w:t xml:space="preserve">Движения пространства. </w:t>
            </w:r>
            <w:r w:rsidRPr="00297887">
              <w:rPr>
                <w:rFonts w:ascii="Times New Roman" w:hAnsi="Times New Roman"/>
                <w:color w:val="000000"/>
                <w:sz w:val="24"/>
                <w:lang w:val="ru-RU"/>
              </w:rPr>
              <w:lastRenderedPageBreak/>
              <w:t xml:space="preserve">Отображения. Движения и равенство фигур. </w:t>
            </w:r>
            <w:proofErr w:type="spellStart"/>
            <w:r>
              <w:rPr>
                <w:rFonts w:ascii="Times New Roman" w:hAnsi="Times New Roman"/>
                <w:color w:val="000000"/>
                <w:sz w:val="24"/>
              </w:rPr>
              <w:t>Общиесвойствадвижений</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 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82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Виды движений: параллельный перенос, центральная симметрия, зеркальная симметрия, поворот вокруг прямой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83</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Преобразования подобия. Прямая и сфера Эйлера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84</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Геометрические задачи на применение движения</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Контрольная работа "Векторы в пространстве"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"Параллельность прямых и плоскостей в пространстве"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87</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"Векторы в пространстве"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88</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Обобщающее повторение 11 понятий и методов курса геометрии 10–11 классов, систематизация знаний: </w:t>
            </w:r>
            <w:r w:rsidRPr="00297887">
              <w:rPr>
                <w:rFonts w:ascii="Times New Roman" w:hAnsi="Times New Roman"/>
                <w:color w:val="000000"/>
                <w:sz w:val="24"/>
                <w:lang w:val="ru-RU"/>
              </w:rPr>
              <w:lastRenderedPageBreak/>
              <w:t>"Векторы в пространстве"</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89</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"Объем многогранника"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"Объем многогранника"</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"Площади поверхности и объёмы круглых тел"</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"Площади поверхности и объёмы круглых тел"</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93</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Итоговаяконтрольнаяработа</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94</w:t>
            </w:r>
          </w:p>
        </w:tc>
        <w:tc>
          <w:tcPr>
            <w:tcW w:w="3168" w:type="dxa"/>
            <w:tcMar>
              <w:top w:w="50" w:type="dxa"/>
              <w:left w:w="100" w:type="dxa"/>
            </w:tcMar>
            <w:vAlign w:val="center"/>
          </w:tcPr>
          <w:p w:rsidR="003A12C6" w:rsidRDefault="00297887">
            <w:pPr>
              <w:spacing w:after="0"/>
              <w:ind w:left="135"/>
            </w:pPr>
            <w:proofErr w:type="spellStart"/>
            <w:r>
              <w:rPr>
                <w:rFonts w:ascii="Times New Roman" w:hAnsi="Times New Roman"/>
                <w:color w:val="000000"/>
                <w:sz w:val="24"/>
              </w:rPr>
              <w:t>Итоговаяконтрольнаяработа</w:t>
            </w:r>
            <w:proofErr w:type="spellEnd"/>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95</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Повторение, обобщение и систематизация знаний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96</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 xml:space="preserve">История развития </w:t>
            </w:r>
            <w:r w:rsidRPr="00297887">
              <w:rPr>
                <w:rFonts w:ascii="Times New Roman" w:hAnsi="Times New Roman"/>
                <w:color w:val="000000"/>
                <w:sz w:val="24"/>
                <w:lang w:val="ru-RU"/>
              </w:rPr>
              <w:lastRenderedPageBreak/>
              <w:t>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lastRenderedPageBreak/>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97</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98</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99</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100</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t>101</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463" w:type="dxa"/>
            <w:tcMar>
              <w:top w:w="50" w:type="dxa"/>
              <w:left w:w="100" w:type="dxa"/>
            </w:tcMar>
            <w:vAlign w:val="center"/>
          </w:tcPr>
          <w:p w:rsidR="003A12C6" w:rsidRDefault="00297887">
            <w:pPr>
              <w:spacing w:after="0"/>
            </w:pPr>
            <w:r>
              <w:rPr>
                <w:rFonts w:ascii="Times New Roman" w:hAnsi="Times New Roman"/>
                <w:color w:val="000000"/>
                <w:sz w:val="24"/>
              </w:rPr>
              <w:lastRenderedPageBreak/>
              <w:t>102</w:t>
            </w:r>
          </w:p>
        </w:tc>
        <w:tc>
          <w:tcPr>
            <w:tcW w:w="3168" w:type="dxa"/>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 </w:t>
            </w:r>
          </w:p>
        </w:tc>
        <w:tc>
          <w:tcPr>
            <w:tcW w:w="1510" w:type="dxa"/>
            <w:tcMar>
              <w:top w:w="50" w:type="dxa"/>
              <w:left w:w="100" w:type="dxa"/>
            </w:tcMar>
            <w:vAlign w:val="center"/>
          </w:tcPr>
          <w:p w:rsidR="003A12C6" w:rsidRDefault="003A12C6">
            <w:pPr>
              <w:spacing w:after="0"/>
              <w:ind w:left="135"/>
              <w:jc w:val="center"/>
            </w:pPr>
          </w:p>
        </w:tc>
        <w:tc>
          <w:tcPr>
            <w:tcW w:w="1611" w:type="dxa"/>
            <w:tcMar>
              <w:top w:w="50" w:type="dxa"/>
              <w:left w:w="100" w:type="dxa"/>
            </w:tcMar>
            <w:vAlign w:val="center"/>
          </w:tcPr>
          <w:p w:rsidR="003A12C6" w:rsidRDefault="003A12C6">
            <w:pPr>
              <w:spacing w:after="0"/>
              <w:ind w:left="135"/>
              <w:jc w:val="center"/>
            </w:pPr>
          </w:p>
        </w:tc>
        <w:tc>
          <w:tcPr>
            <w:tcW w:w="1139" w:type="dxa"/>
            <w:tcMar>
              <w:top w:w="50" w:type="dxa"/>
              <w:left w:w="100" w:type="dxa"/>
            </w:tcMar>
            <w:vAlign w:val="center"/>
          </w:tcPr>
          <w:p w:rsidR="003A12C6" w:rsidRDefault="003A12C6">
            <w:pPr>
              <w:spacing w:after="0"/>
              <w:ind w:left="135"/>
            </w:pPr>
          </w:p>
        </w:tc>
        <w:tc>
          <w:tcPr>
            <w:tcW w:w="1959" w:type="dxa"/>
            <w:tcMar>
              <w:top w:w="50" w:type="dxa"/>
              <w:left w:w="100" w:type="dxa"/>
            </w:tcMar>
            <w:vAlign w:val="center"/>
          </w:tcPr>
          <w:p w:rsidR="003A12C6" w:rsidRDefault="003A12C6">
            <w:pPr>
              <w:spacing w:after="0"/>
              <w:ind w:left="135"/>
            </w:pPr>
          </w:p>
        </w:tc>
      </w:tr>
      <w:tr w:rsidR="003A12C6">
        <w:trPr>
          <w:trHeight w:val="144"/>
          <w:tblCellSpacing w:w="20" w:type="nil"/>
        </w:trPr>
        <w:tc>
          <w:tcPr>
            <w:tcW w:w="0" w:type="auto"/>
            <w:gridSpan w:val="2"/>
            <w:tcMar>
              <w:top w:w="50" w:type="dxa"/>
              <w:left w:w="100" w:type="dxa"/>
            </w:tcMar>
            <w:vAlign w:val="center"/>
          </w:tcPr>
          <w:p w:rsidR="003A12C6" w:rsidRPr="00297887" w:rsidRDefault="00297887">
            <w:pPr>
              <w:spacing w:after="0"/>
              <w:ind w:left="135"/>
              <w:rPr>
                <w:lang w:val="ru-RU"/>
              </w:rPr>
            </w:pPr>
            <w:r w:rsidRPr="00297887">
              <w:rPr>
                <w:rFonts w:ascii="Times New Roman" w:hAnsi="Times New Roman"/>
                <w:color w:val="000000"/>
                <w:sz w:val="24"/>
                <w:lang w:val="ru-RU"/>
              </w:rPr>
              <w:t>ОБЩЕЕ КОЛИЧЕСТВО ЧАСОВ ПО ПРОГРАММЕ</w:t>
            </w:r>
          </w:p>
        </w:tc>
        <w:tc>
          <w:tcPr>
            <w:tcW w:w="1281"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102 </w:t>
            </w:r>
          </w:p>
        </w:tc>
        <w:tc>
          <w:tcPr>
            <w:tcW w:w="1510"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8 </w:t>
            </w:r>
          </w:p>
        </w:tc>
        <w:tc>
          <w:tcPr>
            <w:tcW w:w="1611" w:type="dxa"/>
            <w:tcMar>
              <w:top w:w="50" w:type="dxa"/>
              <w:left w:w="100" w:type="dxa"/>
            </w:tcMar>
            <w:vAlign w:val="center"/>
          </w:tcPr>
          <w:p w:rsidR="003A12C6" w:rsidRDefault="0029788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3A12C6" w:rsidRDefault="003A12C6"/>
        </w:tc>
      </w:tr>
    </w:tbl>
    <w:p w:rsidR="003A12C6" w:rsidRDefault="003A12C6">
      <w:pPr>
        <w:sectPr w:rsidR="003A12C6">
          <w:pgSz w:w="16383" w:h="11906" w:orient="landscape"/>
          <w:pgMar w:top="1134" w:right="850" w:bottom="1134" w:left="1701" w:header="720" w:footer="720" w:gutter="0"/>
          <w:cols w:space="720"/>
        </w:sectPr>
      </w:pPr>
    </w:p>
    <w:p w:rsidR="003A12C6" w:rsidRDefault="003A12C6">
      <w:pPr>
        <w:sectPr w:rsidR="003A12C6">
          <w:pgSz w:w="16383" w:h="11906" w:orient="landscape"/>
          <w:pgMar w:top="1134" w:right="850" w:bottom="1134" w:left="1701" w:header="720" w:footer="720" w:gutter="0"/>
          <w:cols w:space="720"/>
        </w:sectPr>
      </w:pPr>
    </w:p>
    <w:p w:rsidR="003A12C6" w:rsidRDefault="00297887">
      <w:pPr>
        <w:spacing w:after="0"/>
        <w:ind w:left="120"/>
      </w:pPr>
      <w:bookmarkStart w:id="11" w:name="block-2137038"/>
      <w:bookmarkEnd w:id="10"/>
      <w:r>
        <w:rPr>
          <w:rFonts w:ascii="Times New Roman" w:hAnsi="Times New Roman"/>
          <w:b/>
          <w:color w:val="000000"/>
          <w:sz w:val="28"/>
        </w:rPr>
        <w:lastRenderedPageBreak/>
        <w:t>УЧЕБНО-МЕТОДИЧЕСКОЕ ОБЕСПЕЧЕНИЕ ОБРАЗОВАТЕЛЬНОГО ПРОЦЕССА</w:t>
      </w:r>
    </w:p>
    <w:p w:rsidR="003A12C6" w:rsidRDefault="00297887">
      <w:pPr>
        <w:spacing w:after="0" w:line="480" w:lineRule="auto"/>
        <w:ind w:left="120"/>
      </w:pPr>
      <w:r>
        <w:rPr>
          <w:rFonts w:ascii="Times New Roman" w:hAnsi="Times New Roman"/>
          <w:b/>
          <w:color w:val="000000"/>
          <w:sz w:val="28"/>
        </w:rPr>
        <w:t>ОБЯЗАТЕЛЬНЫЕ УЧЕБНЫЕ МАТЕРИАЛЫ ДЛЯ УЧЕНИКА</w:t>
      </w:r>
    </w:p>
    <w:p w:rsidR="003A12C6" w:rsidRDefault="00297887">
      <w:pPr>
        <w:spacing w:after="0" w:line="480" w:lineRule="auto"/>
        <w:ind w:left="120"/>
      </w:pPr>
      <w:r>
        <w:rPr>
          <w:rFonts w:ascii="Times New Roman" w:hAnsi="Times New Roman"/>
          <w:color w:val="000000"/>
          <w:sz w:val="28"/>
        </w:rPr>
        <w:t>​‌‌​</w:t>
      </w:r>
    </w:p>
    <w:p w:rsidR="003A12C6" w:rsidRDefault="00297887">
      <w:pPr>
        <w:spacing w:after="0" w:line="480" w:lineRule="auto"/>
        <w:ind w:left="120"/>
      </w:pPr>
      <w:r>
        <w:rPr>
          <w:rFonts w:ascii="Times New Roman" w:hAnsi="Times New Roman"/>
          <w:color w:val="000000"/>
          <w:sz w:val="28"/>
        </w:rPr>
        <w:t>​‌‌</w:t>
      </w:r>
    </w:p>
    <w:p w:rsidR="003A12C6" w:rsidRDefault="00297887">
      <w:pPr>
        <w:spacing w:after="0"/>
        <w:ind w:left="120"/>
      </w:pPr>
      <w:r>
        <w:rPr>
          <w:rFonts w:ascii="Times New Roman" w:hAnsi="Times New Roman"/>
          <w:color w:val="000000"/>
          <w:sz w:val="28"/>
        </w:rPr>
        <w:t>​</w:t>
      </w:r>
    </w:p>
    <w:p w:rsidR="003A12C6" w:rsidRDefault="00297887">
      <w:pPr>
        <w:spacing w:after="0" w:line="480" w:lineRule="auto"/>
        <w:ind w:left="120"/>
      </w:pPr>
      <w:r>
        <w:rPr>
          <w:rFonts w:ascii="Times New Roman" w:hAnsi="Times New Roman"/>
          <w:b/>
          <w:color w:val="000000"/>
          <w:sz w:val="28"/>
        </w:rPr>
        <w:t>МЕТОДИЧЕСКИЕ МАТЕРИАЛЫ ДЛЯ УЧИТЕЛЯ</w:t>
      </w:r>
    </w:p>
    <w:p w:rsidR="003A12C6" w:rsidRDefault="00297887">
      <w:pPr>
        <w:spacing w:after="0" w:line="480" w:lineRule="auto"/>
        <w:ind w:left="120"/>
      </w:pPr>
      <w:r>
        <w:rPr>
          <w:rFonts w:ascii="Times New Roman" w:hAnsi="Times New Roman"/>
          <w:color w:val="000000"/>
          <w:sz w:val="28"/>
        </w:rPr>
        <w:t>​‌‌​</w:t>
      </w:r>
    </w:p>
    <w:p w:rsidR="003A12C6" w:rsidRDefault="003A12C6">
      <w:pPr>
        <w:spacing w:after="0"/>
        <w:ind w:left="120"/>
      </w:pPr>
    </w:p>
    <w:p w:rsidR="003A12C6" w:rsidRPr="00297887" w:rsidRDefault="00297887">
      <w:pPr>
        <w:spacing w:after="0" w:line="480" w:lineRule="auto"/>
        <w:ind w:left="120"/>
        <w:rPr>
          <w:lang w:val="ru-RU"/>
        </w:rPr>
      </w:pPr>
      <w:r w:rsidRPr="00297887">
        <w:rPr>
          <w:rFonts w:ascii="Times New Roman" w:hAnsi="Times New Roman"/>
          <w:b/>
          <w:color w:val="000000"/>
          <w:sz w:val="28"/>
          <w:lang w:val="ru-RU"/>
        </w:rPr>
        <w:t>ЦИФРОВЫЕ ОБРАЗОВАТЕЛЬНЫЕ РЕСУРСЫ И РЕСУРСЫ СЕТИ ИНТЕРНЕТ</w:t>
      </w:r>
    </w:p>
    <w:p w:rsidR="003A12C6" w:rsidRDefault="00297887">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3A12C6" w:rsidRDefault="003A12C6">
      <w:pPr>
        <w:sectPr w:rsidR="003A12C6">
          <w:pgSz w:w="11906" w:h="16383"/>
          <w:pgMar w:top="1134" w:right="850" w:bottom="1134" w:left="1701" w:header="720" w:footer="720" w:gutter="0"/>
          <w:cols w:space="720"/>
        </w:sectPr>
      </w:pPr>
    </w:p>
    <w:bookmarkEnd w:id="11"/>
    <w:p w:rsidR="00297887" w:rsidRDefault="00297887"/>
    <w:sectPr w:rsidR="00297887" w:rsidSect="0045342B">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6B3145"/>
    <w:multiLevelType w:val="multilevel"/>
    <w:tmpl w:val="A492098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A9E08AD"/>
    <w:multiLevelType w:val="multilevel"/>
    <w:tmpl w:val="F342DD7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A12C6"/>
    <w:rsid w:val="00297887"/>
    <w:rsid w:val="003A12C6"/>
    <w:rsid w:val="0045342B"/>
    <w:rsid w:val="00761D5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45342B"/>
    <w:rPr>
      <w:color w:val="0563C1" w:themeColor="hyperlink"/>
      <w:u w:val="single"/>
    </w:rPr>
  </w:style>
  <w:style w:type="table" w:styleId="ac">
    <w:name w:val="Table Grid"/>
    <w:basedOn w:val="a1"/>
    <w:uiPriority w:val="59"/>
    <w:rsid w:val="0045342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Balloon Text"/>
    <w:basedOn w:val="a"/>
    <w:link w:val="af"/>
    <w:uiPriority w:val="99"/>
    <w:semiHidden/>
    <w:unhideWhenUsed/>
    <w:rsid w:val="00761D5F"/>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761D5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45</Pages>
  <Words>6425</Words>
  <Characters>36627</Characters>
  <Application>Microsoft Office Word</Application>
  <DocSecurity>0</DocSecurity>
  <Lines>305</Lines>
  <Paragraphs>85</Paragraphs>
  <ScaleCrop>false</ScaleCrop>
  <Company/>
  <LinksUpToDate>false</LinksUpToDate>
  <CharactersWithSpaces>42967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3</cp:revision>
  <dcterms:created xsi:type="dcterms:W3CDTF">2023-09-05T16:34:00Z</dcterms:created>
  <dcterms:modified xsi:type="dcterms:W3CDTF">2023-10-02T05:20:00Z</dcterms:modified>
</cp:coreProperties>
</file>